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77777777" w:rsidR="009B2C73" w:rsidRPr="008D413B" w:rsidRDefault="009B2C73" w:rsidP="009B2C73">
      <w:pPr>
        <w:ind w:left="4678"/>
        <w:jc w:val="right"/>
      </w:pPr>
      <w:r w:rsidRPr="008D413B">
        <w:t xml:space="preserve">                                                                 ____________ М.Ш. Суханова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23484E50" w:rsidR="00E3636F" w:rsidRPr="008D413B" w:rsidRDefault="009B2C73" w:rsidP="009B2C73">
      <w:pPr>
        <w:ind w:left="4678"/>
        <w:jc w:val="right"/>
      </w:pPr>
      <w:r w:rsidRPr="008D413B">
        <w:t xml:space="preserve">           </w:t>
      </w:r>
      <w:r w:rsidRPr="004B426D">
        <w:t>«</w:t>
      </w:r>
      <w:r w:rsidR="000A0629" w:rsidRPr="004B426D">
        <w:t>0</w:t>
      </w:r>
      <w:r w:rsidR="004B426D" w:rsidRPr="004B426D">
        <w:t>7</w:t>
      </w:r>
      <w:r w:rsidRPr="004B426D">
        <w:t xml:space="preserve">» </w:t>
      </w:r>
      <w:r w:rsidR="004B426D" w:rsidRPr="004B426D">
        <w:t>н</w:t>
      </w:r>
      <w:r w:rsidR="004B426D">
        <w:t>о</w:t>
      </w:r>
      <w:r w:rsidR="004B426D" w:rsidRPr="004B426D">
        <w:t>ября</w:t>
      </w:r>
      <w:r w:rsidRPr="004B426D">
        <w:t xml:space="preserve"> 202</w:t>
      </w:r>
      <w:r w:rsidR="003165CB" w:rsidRPr="004B426D">
        <w:t>4</w:t>
      </w:r>
      <w:r w:rsidRPr="004B426D">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0500758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w:t>
      </w:r>
      <w:r w:rsidR="00E85DDA">
        <w:rPr>
          <w:sz w:val="36"/>
          <w:szCs w:val="36"/>
        </w:rPr>
        <w:t>безвозмездного пользования</w:t>
      </w:r>
      <w:r w:rsidR="00E3636F" w:rsidRPr="008D413B">
        <w:rPr>
          <w:sz w:val="36"/>
          <w:szCs w:val="36"/>
        </w:rPr>
        <w:t xml:space="preserve"> муниципальн</w:t>
      </w:r>
      <w:r w:rsidR="00E85DDA">
        <w:rPr>
          <w:sz w:val="36"/>
          <w:szCs w:val="36"/>
        </w:rPr>
        <w:t>ым</w:t>
      </w:r>
      <w:r w:rsidRPr="008D413B">
        <w:rPr>
          <w:sz w:val="36"/>
          <w:szCs w:val="36"/>
        </w:rPr>
        <w:t xml:space="preserve"> имуществ</w:t>
      </w:r>
      <w:r w:rsidR="00E85DDA">
        <w:rPr>
          <w:sz w:val="36"/>
          <w:szCs w:val="36"/>
        </w:rPr>
        <w:t>ом</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C32A5D">
          <w:footerReference w:type="first" r:id="rId7"/>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8D413B"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8D413B">
        <w:rPr>
          <w:rFonts w:ascii="Times New Roman" w:hAnsi="Times New Roman"/>
          <w:sz w:val="24"/>
          <w:szCs w:val="24"/>
        </w:rPr>
        <w:t>1</w:t>
      </w:r>
      <w:r w:rsidR="00211872" w:rsidRPr="008D413B">
        <w:rPr>
          <w:rFonts w:ascii="Times New Roman" w:hAnsi="Times New Roman"/>
          <w:sz w:val="24"/>
          <w:szCs w:val="24"/>
        </w:rPr>
        <w:t>.</w:t>
      </w:r>
      <w:r w:rsidR="00A753CF" w:rsidRPr="008D413B">
        <w:rPr>
          <w:rFonts w:ascii="Times New Roman" w:hAnsi="Times New Roman"/>
          <w:sz w:val="24"/>
          <w:szCs w:val="24"/>
        </w:rPr>
        <w:t>1</w:t>
      </w:r>
      <w:r w:rsidRPr="008D413B">
        <w:rPr>
          <w:rFonts w:ascii="Times New Roman" w:hAnsi="Times New Roman"/>
          <w:sz w:val="24"/>
          <w:szCs w:val="24"/>
        </w:rPr>
        <w:t xml:space="preserve"> Настоящ</w:t>
      </w:r>
      <w:r w:rsidR="00D94A0D" w:rsidRPr="008D413B">
        <w:rPr>
          <w:rFonts w:ascii="Times New Roman" w:hAnsi="Times New Roman"/>
          <w:sz w:val="24"/>
          <w:szCs w:val="24"/>
        </w:rPr>
        <w:t>ая</w:t>
      </w:r>
      <w:r w:rsidRPr="008D413B">
        <w:rPr>
          <w:rFonts w:ascii="Times New Roman" w:hAnsi="Times New Roman"/>
          <w:sz w:val="24"/>
          <w:szCs w:val="24"/>
        </w:rPr>
        <w:t xml:space="preserve"> документация об </w:t>
      </w:r>
      <w:r w:rsidR="003B5F42" w:rsidRPr="008D413B">
        <w:rPr>
          <w:rFonts w:ascii="Times New Roman" w:hAnsi="Times New Roman"/>
          <w:sz w:val="24"/>
          <w:szCs w:val="24"/>
        </w:rPr>
        <w:t xml:space="preserve">электронном </w:t>
      </w:r>
      <w:r w:rsidRPr="008D413B">
        <w:rPr>
          <w:rFonts w:ascii="Times New Roman" w:hAnsi="Times New Roman"/>
          <w:sz w:val="24"/>
          <w:szCs w:val="24"/>
        </w:rPr>
        <w:t>аукционе разработана в соответствии с:</w:t>
      </w:r>
    </w:p>
    <w:p w14:paraId="225D3C87" w14:textId="77777777" w:rsidR="009A3F05" w:rsidRPr="008D413B"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8D413B">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8D413B" w:rsidRDefault="00D94A0D" w:rsidP="00B24855">
      <w:pPr>
        <w:autoSpaceDE w:val="0"/>
        <w:autoSpaceDN w:val="0"/>
        <w:adjustRightInd w:val="0"/>
        <w:ind w:firstLine="709"/>
        <w:jc w:val="both"/>
        <w:rPr>
          <w:rFonts w:eastAsia="Calibri"/>
        </w:rPr>
      </w:pPr>
      <w:r w:rsidRPr="008D413B">
        <w:rPr>
          <w:rFonts w:eastAsia="Calibri"/>
        </w:rPr>
        <w:t>п</w:t>
      </w:r>
      <w:r w:rsidR="00B24855" w:rsidRPr="008D413B">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8D413B">
        <w:rPr>
          <w:rFonts w:eastAsia="Calibri"/>
        </w:rPr>
        <w:t>едения торгов в форме конкурса»</w:t>
      </w:r>
      <w:r w:rsidR="00A753CF" w:rsidRPr="008D413B">
        <w:rPr>
          <w:rFonts w:eastAsia="Calibri"/>
        </w:rPr>
        <w:t xml:space="preserve"> (далее – порядок)</w:t>
      </w:r>
      <w:r w:rsidRPr="008D413B">
        <w:rPr>
          <w:rFonts w:eastAsia="Calibri"/>
        </w:rPr>
        <w:t>;</w:t>
      </w:r>
    </w:p>
    <w:p w14:paraId="7351F3C8" w14:textId="77777777" w:rsidR="001D1CCC" w:rsidRPr="008D413B" w:rsidRDefault="001D1CCC" w:rsidP="001D1CCC">
      <w:pPr>
        <w:autoSpaceDE w:val="0"/>
        <w:autoSpaceDN w:val="0"/>
        <w:adjustRightInd w:val="0"/>
        <w:ind w:firstLine="709"/>
        <w:jc w:val="both"/>
        <w:rPr>
          <w:rFonts w:eastAsia="Calibri"/>
        </w:rPr>
      </w:pPr>
      <w:r w:rsidRPr="008D413B">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Pr="008D413B">
          <w:rPr>
            <w:rStyle w:val="a7"/>
            <w:rFonts w:eastAsia="Calibri"/>
            <w:color w:val="auto"/>
            <w:u w:val="none"/>
          </w:rPr>
          <w:t>www.torgi.gov.ru</w:t>
        </w:r>
      </w:hyperlink>
      <w:r w:rsidRPr="008D413B">
        <w:rPr>
          <w:rFonts w:eastAsia="Calibri"/>
        </w:rPr>
        <w:t>, утвержденным приказ</w:t>
      </w:r>
      <w:r w:rsidR="00A16225" w:rsidRPr="008D413B">
        <w:rPr>
          <w:rFonts w:eastAsia="Calibri"/>
        </w:rPr>
        <w:t>ом</w:t>
      </w:r>
      <w:r w:rsidRPr="008D413B">
        <w:rPr>
          <w:rFonts w:eastAsia="Calibri"/>
        </w:rPr>
        <w:t xml:space="preserve"> Казначейства России от 02.12.2021 г.</w:t>
      </w:r>
      <w:r w:rsidR="00FA1EA2" w:rsidRPr="008D413B">
        <w:rPr>
          <w:rFonts w:eastAsia="Calibri"/>
        </w:rPr>
        <w:t xml:space="preserve"> </w:t>
      </w:r>
      <w:r w:rsidRPr="008D413B">
        <w:rPr>
          <w:rFonts w:eastAsia="Calibri"/>
        </w:rPr>
        <w:t>№ 38н</w:t>
      </w:r>
      <w:r w:rsidR="00A16225" w:rsidRPr="008D413B">
        <w:rPr>
          <w:rFonts w:eastAsia="Calibri"/>
        </w:rPr>
        <w:t xml:space="preserve"> (далее – регламент ГИС Торги)</w:t>
      </w:r>
      <w:r w:rsidRPr="008D413B">
        <w:rPr>
          <w:rFonts w:eastAsia="Calibri"/>
        </w:rPr>
        <w:t>;</w:t>
      </w:r>
    </w:p>
    <w:p w14:paraId="2A0225C9" w14:textId="385ABE0A" w:rsidR="00D94A0D" w:rsidRDefault="00D94A0D" w:rsidP="00B24855">
      <w:pPr>
        <w:autoSpaceDE w:val="0"/>
        <w:autoSpaceDN w:val="0"/>
        <w:adjustRightInd w:val="0"/>
        <w:ind w:firstLine="709"/>
        <w:jc w:val="both"/>
      </w:pPr>
      <w:r w:rsidRPr="008D413B">
        <w:rPr>
          <w:rFonts w:eastAsia="Calibri"/>
        </w:rPr>
        <w:t xml:space="preserve">регламентом </w:t>
      </w:r>
      <w:r w:rsidRPr="008D413B">
        <w:t xml:space="preserve">размещения процедур с использованием электронной площадки </w:t>
      </w:r>
      <w:r w:rsidR="00FC029F" w:rsidRPr="008D413B">
        <w:t>ООО «РТС-тендер</w:t>
      </w:r>
      <w:r w:rsidRPr="008D413B">
        <w:t>».</w:t>
      </w:r>
    </w:p>
    <w:p w14:paraId="4F5FFEA7" w14:textId="77ABE366" w:rsidR="004A1B5B" w:rsidRPr="00380419" w:rsidRDefault="004A1B5B" w:rsidP="00B24855">
      <w:pPr>
        <w:autoSpaceDE w:val="0"/>
        <w:autoSpaceDN w:val="0"/>
        <w:adjustRightInd w:val="0"/>
        <w:ind w:firstLine="709"/>
        <w:jc w:val="both"/>
        <w:rPr>
          <w:sz w:val="22"/>
          <w:szCs w:val="22"/>
        </w:rPr>
      </w:pPr>
      <w:r w:rsidRPr="00380419">
        <w:rPr>
          <w:sz w:val="22"/>
          <w:szCs w:val="22"/>
        </w:rPr>
        <w:t xml:space="preserve">распоряжением комитета по управлению муниципальным имуществом администрации города Усолье-Сибирское </w:t>
      </w:r>
      <w:r w:rsidRPr="004E6D0E">
        <w:rPr>
          <w:sz w:val="22"/>
          <w:szCs w:val="22"/>
        </w:rPr>
        <w:t>от</w:t>
      </w:r>
      <w:r w:rsidR="004E6D0E" w:rsidRPr="004E6D0E">
        <w:rPr>
          <w:sz w:val="22"/>
          <w:szCs w:val="22"/>
        </w:rPr>
        <w:t xml:space="preserve"> 07</w:t>
      </w:r>
      <w:r w:rsidR="004F1305" w:rsidRPr="004E6D0E">
        <w:rPr>
          <w:sz w:val="22"/>
          <w:szCs w:val="22"/>
        </w:rPr>
        <w:t>.</w:t>
      </w:r>
      <w:r w:rsidR="004E6D0E" w:rsidRPr="004E6D0E">
        <w:rPr>
          <w:sz w:val="22"/>
          <w:szCs w:val="22"/>
        </w:rPr>
        <w:t>11</w:t>
      </w:r>
      <w:r w:rsidR="00E85DDA" w:rsidRPr="004E6D0E">
        <w:rPr>
          <w:sz w:val="22"/>
          <w:szCs w:val="22"/>
        </w:rPr>
        <w:t>.</w:t>
      </w:r>
      <w:r w:rsidR="004F1305" w:rsidRPr="004E6D0E">
        <w:rPr>
          <w:sz w:val="22"/>
          <w:szCs w:val="22"/>
        </w:rPr>
        <w:t>202</w:t>
      </w:r>
      <w:r w:rsidR="00E85DDA" w:rsidRPr="004E6D0E">
        <w:rPr>
          <w:sz w:val="22"/>
          <w:szCs w:val="22"/>
        </w:rPr>
        <w:t>4</w:t>
      </w:r>
      <w:r w:rsidRPr="004E6D0E">
        <w:rPr>
          <w:sz w:val="22"/>
          <w:szCs w:val="22"/>
        </w:rPr>
        <w:t xml:space="preserve">г. № </w:t>
      </w:r>
      <w:r w:rsidR="004F1305" w:rsidRPr="004E6D0E">
        <w:rPr>
          <w:sz w:val="22"/>
          <w:szCs w:val="22"/>
        </w:rPr>
        <w:t>КУМИ-</w:t>
      </w:r>
      <w:r w:rsidR="004E6D0E" w:rsidRPr="004E6D0E">
        <w:rPr>
          <w:sz w:val="22"/>
          <w:szCs w:val="22"/>
        </w:rPr>
        <w:t>1</w:t>
      </w:r>
      <w:r w:rsidR="00380419" w:rsidRPr="004E6D0E">
        <w:rPr>
          <w:sz w:val="22"/>
          <w:szCs w:val="22"/>
        </w:rPr>
        <w:t>2</w:t>
      </w:r>
      <w:r w:rsidR="004E6D0E" w:rsidRPr="004E6D0E">
        <w:rPr>
          <w:sz w:val="22"/>
          <w:szCs w:val="22"/>
        </w:rPr>
        <w:t>4</w:t>
      </w:r>
      <w:r w:rsidR="004F1305" w:rsidRPr="004E6D0E">
        <w:rPr>
          <w:sz w:val="22"/>
          <w:szCs w:val="22"/>
        </w:rPr>
        <w:t xml:space="preserve">-р </w:t>
      </w:r>
      <w:r w:rsidRPr="004E6D0E">
        <w:rPr>
          <w:sz w:val="22"/>
          <w:szCs w:val="22"/>
        </w:rPr>
        <w:t>«О п</w:t>
      </w:r>
      <w:r w:rsidRPr="00380419">
        <w:rPr>
          <w:sz w:val="22"/>
          <w:szCs w:val="22"/>
        </w:rPr>
        <w:t>роведении открытого аукциона на право заключения договор</w:t>
      </w:r>
      <w:r w:rsidR="00E85DDA" w:rsidRPr="00380419">
        <w:rPr>
          <w:sz w:val="22"/>
          <w:szCs w:val="22"/>
        </w:rPr>
        <w:t>а</w:t>
      </w:r>
      <w:r w:rsidRPr="00380419">
        <w:rPr>
          <w:sz w:val="22"/>
          <w:szCs w:val="22"/>
        </w:rPr>
        <w:t xml:space="preserve"> </w:t>
      </w:r>
      <w:r w:rsidR="00E85DDA" w:rsidRPr="00380419">
        <w:rPr>
          <w:sz w:val="22"/>
          <w:szCs w:val="22"/>
        </w:rPr>
        <w:t>безвозмездного пользования</w:t>
      </w:r>
      <w:r w:rsidRPr="00380419">
        <w:rPr>
          <w:sz w:val="22"/>
          <w:szCs w:val="22"/>
        </w:rPr>
        <w:t xml:space="preserve"> муниципальн</w:t>
      </w:r>
      <w:r w:rsidR="00E85DDA" w:rsidRPr="00380419">
        <w:rPr>
          <w:sz w:val="22"/>
          <w:szCs w:val="22"/>
        </w:rPr>
        <w:t>ым</w:t>
      </w:r>
      <w:r w:rsidRPr="00380419">
        <w:rPr>
          <w:sz w:val="22"/>
          <w:szCs w:val="22"/>
        </w:rPr>
        <w:t xml:space="preserve"> имуществ</w:t>
      </w:r>
      <w:r w:rsidR="00E85DDA" w:rsidRPr="00380419">
        <w:rPr>
          <w:sz w:val="22"/>
          <w:szCs w:val="22"/>
        </w:rPr>
        <w:t>ом</w:t>
      </w:r>
      <w:r w:rsidRPr="00380419">
        <w:rPr>
          <w:sz w:val="22"/>
          <w:szCs w:val="22"/>
        </w:rPr>
        <w:t xml:space="preserve">» </w:t>
      </w:r>
    </w:p>
    <w:p w14:paraId="6A05A452" w14:textId="42702C2B" w:rsidR="004A1B5B" w:rsidRPr="008D413B" w:rsidRDefault="004A1B5B" w:rsidP="00B24855">
      <w:pPr>
        <w:autoSpaceDE w:val="0"/>
        <w:autoSpaceDN w:val="0"/>
        <w:adjustRightInd w:val="0"/>
        <w:ind w:firstLine="709"/>
        <w:jc w:val="both"/>
        <w:rPr>
          <w:rFonts w:eastAsia="Calibri"/>
        </w:rPr>
      </w:pPr>
      <w:r w:rsidRPr="000A0629">
        <w:rPr>
          <w:sz w:val="22"/>
          <w:szCs w:val="22"/>
        </w:rPr>
        <w:t xml:space="preserve">протоколом заседания комиссии по проведению торгов на </w:t>
      </w:r>
      <w:r w:rsidRPr="000A0629">
        <w:rPr>
          <w:bCs/>
          <w:sz w:val="22"/>
          <w:szCs w:val="22"/>
        </w:rPr>
        <w:t>право заключения договоров, предусматривающих пе</w:t>
      </w:r>
      <w:r w:rsidRPr="000A0629">
        <w:rPr>
          <w:bCs/>
          <w:color w:val="000000"/>
          <w:sz w:val="22"/>
          <w:szCs w:val="22"/>
        </w:rPr>
        <w:t xml:space="preserve">реход прав в отношении муниципального имущества города Усолье – Сибирское, </w:t>
      </w:r>
      <w:r w:rsidRPr="000A0629">
        <w:rPr>
          <w:bCs/>
          <w:sz w:val="22"/>
          <w:szCs w:val="22"/>
        </w:rPr>
        <w:t xml:space="preserve">от </w:t>
      </w:r>
      <w:r w:rsidR="000A0629" w:rsidRPr="004B426D">
        <w:rPr>
          <w:bCs/>
          <w:sz w:val="22"/>
          <w:szCs w:val="22"/>
        </w:rPr>
        <w:t>0</w:t>
      </w:r>
      <w:r w:rsidR="004B426D" w:rsidRPr="004B426D">
        <w:rPr>
          <w:bCs/>
          <w:sz w:val="22"/>
          <w:szCs w:val="22"/>
        </w:rPr>
        <w:t>6</w:t>
      </w:r>
      <w:r w:rsidRPr="004B426D">
        <w:rPr>
          <w:bCs/>
          <w:sz w:val="22"/>
          <w:szCs w:val="22"/>
        </w:rPr>
        <w:t>.</w:t>
      </w:r>
      <w:r w:rsidR="004B426D" w:rsidRPr="004B426D">
        <w:rPr>
          <w:bCs/>
          <w:sz w:val="22"/>
          <w:szCs w:val="22"/>
        </w:rPr>
        <w:t>11</w:t>
      </w:r>
      <w:r w:rsidRPr="004B426D">
        <w:rPr>
          <w:bCs/>
          <w:sz w:val="22"/>
          <w:szCs w:val="22"/>
        </w:rPr>
        <w:t>.202</w:t>
      </w:r>
      <w:r w:rsidR="00E85DDA" w:rsidRPr="004B426D">
        <w:rPr>
          <w:bCs/>
          <w:sz w:val="22"/>
          <w:szCs w:val="22"/>
        </w:rPr>
        <w:t>4</w:t>
      </w:r>
      <w:r w:rsidRPr="004B426D">
        <w:rPr>
          <w:bCs/>
          <w:sz w:val="22"/>
          <w:szCs w:val="22"/>
        </w:rPr>
        <w:t xml:space="preserve"> года № </w:t>
      </w:r>
      <w:r w:rsidR="004B426D" w:rsidRPr="004B426D">
        <w:rPr>
          <w:bCs/>
          <w:sz w:val="22"/>
          <w:szCs w:val="22"/>
        </w:rPr>
        <w:t>19</w:t>
      </w:r>
      <w:r w:rsidR="00E85DDA" w:rsidRPr="004B426D">
        <w:rPr>
          <w:bCs/>
          <w:sz w:val="22"/>
          <w:szCs w:val="22"/>
        </w:rPr>
        <w:t>.</w:t>
      </w:r>
    </w:p>
    <w:p w14:paraId="2F7059AD" w14:textId="429C1A0C" w:rsidR="00B24855" w:rsidRPr="008D413B" w:rsidRDefault="00A753CF" w:rsidP="00B24855">
      <w:pPr>
        <w:autoSpaceDE w:val="0"/>
        <w:autoSpaceDN w:val="0"/>
        <w:adjustRightInd w:val="0"/>
        <w:ind w:firstLine="709"/>
        <w:jc w:val="both"/>
        <w:rPr>
          <w:rFonts w:eastAsia="Calibri"/>
        </w:rPr>
      </w:pPr>
      <w:r w:rsidRPr="008D413B">
        <w:rPr>
          <w:rFonts w:eastAsia="Calibri"/>
        </w:rPr>
        <w:t>1.</w:t>
      </w:r>
      <w:r w:rsidR="00B24855" w:rsidRPr="008D413B">
        <w:rPr>
          <w:rFonts w:eastAsia="Calibri"/>
        </w:rPr>
        <w:t>2 Аукцион</w:t>
      </w:r>
      <w:r w:rsidR="00DE7DAB">
        <w:rPr>
          <w:rFonts w:eastAsia="Calibri"/>
        </w:rPr>
        <w:t xml:space="preserve"> на</w:t>
      </w:r>
      <w:r w:rsidR="00B24855" w:rsidRPr="008D413B">
        <w:rPr>
          <w:rFonts w:eastAsia="Calibri"/>
        </w:rPr>
        <w:t xml:space="preserve"> прав</w:t>
      </w:r>
      <w:r w:rsidR="00DE7DAB">
        <w:rPr>
          <w:rFonts w:eastAsia="Calibri"/>
        </w:rPr>
        <w:t>о</w:t>
      </w:r>
      <w:r w:rsidR="00B24855" w:rsidRPr="008D413B">
        <w:rPr>
          <w:rFonts w:eastAsia="Calibri"/>
        </w:rPr>
        <w:t xml:space="preserve"> заключения договор</w:t>
      </w:r>
      <w:r w:rsidR="00B91807">
        <w:rPr>
          <w:rFonts w:eastAsia="Calibri"/>
        </w:rPr>
        <w:t>а</w:t>
      </w:r>
      <w:r w:rsidR="00B24855" w:rsidRPr="008D413B">
        <w:rPr>
          <w:rFonts w:eastAsia="Calibri"/>
        </w:rPr>
        <w:t xml:space="preserve"> </w:t>
      </w:r>
      <w:r w:rsidR="00275293">
        <w:rPr>
          <w:rFonts w:eastAsia="Calibri"/>
        </w:rPr>
        <w:t>безвозмездного пользования</w:t>
      </w:r>
      <w:r w:rsidR="00B24855" w:rsidRPr="008D413B">
        <w:rPr>
          <w:rFonts w:eastAsia="Calibri"/>
        </w:rPr>
        <w:t xml:space="preserve">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8D413B">
        <w:rPr>
          <w:rFonts w:eastAsia="Calibri"/>
        </w:rPr>
        <w:t xml:space="preserve"> (далее – аукцион)</w:t>
      </w:r>
      <w:r w:rsidR="00B24855" w:rsidRPr="008D413B">
        <w:rPr>
          <w:rFonts w:eastAsia="Calibri"/>
        </w:rPr>
        <w:t>.</w:t>
      </w:r>
    </w:p>
    <w:p w14:paraId="042D0A88" w14:textId="1BA2377E" w:rsidR="009A3F05" w:rsidRPr="008D413B" w:rsidRDefault="00A753CF" w:rsidP="00B24855">
      <w:pPr>
        <w:pStyle w:val="aa"/>
        <w:tabs>
          <w:tab w:val="left" w:pos="851"/>
        </w:tabs>
        <w:spacing w:after="0" w:line="240" w:lineRule="auto"/>
        <w:ind w:left="0" w:firstLine="709"/>
        <w:jc w:val="both"/>
        <w:rPr>
          <w:rFonts w:ascii="Times New Roman" w:hAnsi="Times New Roman"/>
          <w:sz w:val="24"/>
          <w:szCs w:val="24"/>
        </w:rPr>
      </w:pPr>
      <w:r w:rsidRPr="008D413B">
        <w:rPr>
          <w:rFonts w:ascii="Times New Roman" w:hAnsi="Times New Roman"/>
          <w:sz w:val="24"/>
          <w:szCs w:val="24"/>
        </w:rPr>
        <w:t>1.</w:t>
      </w:r>
      <w:r w:rsidR="00B24855" w:rsidRPr="008D413B">
        <w:rPr>
          <w:rFonts w:ascii="Times New Roman" w:hAnsi="Times New Roman"/>
          <w:sz w:val="24"/>
          <w:szCs w:val="24"/>
        </w:rPr>
        <w:t>3</w:t>
      </w:r>
      <w:r w:rsidR="009A3F05" w:rsidRPr="008D413B">
        <w:rPr>
          <w:rFonts w:ascii="Times New Roman" w:hAnsi="Times New Roman"/>
          <w:sz w:val="24"/>
          <w:szCs w:val="24"/>
        </w:rPr>
        <w:t xml:space="preserve"> </w:t>
      </w:r>
      <w:bookmarkStart w:id="0" w:name="_Hlk147933171"/>
      <w:r w:rsidR="006E4E4F" w:rsidRPr="008D413B">
        <w:rPr>
          <w:rFonts w:ascii="Times New Roman" w:hAnsi="Times New Roman"/>
          <w:sz w:val="24"/>
          <w:szCs w:val="24"/>
        </w:rPr>
        <w:t xml:space="preserve">Организатор аукциона </w:t>
      </w:r>
      <w:r w:rsidR="00FC029F" w:rsidRPr="008D413B">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8D413B">
        <w:rPr>
          <w:rFonts w:ascii="Times New Roman" w:hAnsi="Times New Roman"/>
          <w:sz w:val="24"/>
          <w:szCs w:val="24"/>
        </w:rPr>
        <w:t xml:space="preserve"> (далее – </w:t>
      </w:r>
      <w:r w:rsidR="003B5F42" w:rsidRPr="008D413B">
        <w:rPr>
          <w:rFonts w:ascii="Times New Roman" w:hAnsi="Times New Roman"/>
          <w:sz w:val="24"/>
          <w:szCs w:val="24"/>
        </w:rPr>
        <w:t>о</w:t>
      </w:r>
      <w:r w:rsidR="00B24855" w:rsidRPr="008D413B">
        <w:rPr>
          <w:rFonts w:ascii="Times New Roman" w:hAnsi="Times New Roman"/>
          <w:sz w:val="24"/>
          <w:szCs w:val="24"/>
        </w:rPr>
        <w:t>рганизатор)</w:t>
      </w:r>
      <w:r w:rsidR="006E4E4F" w:rsidRPr="008D413B">
        <w:rPr>
          <w:rFonts w:ascii="Times New Roman" w:hAnsi="Times New Roman"/>
          <w:sz w:val="24"/>
          <w:szCs w:val="24"/>
        </w:rPr>
        <w:t>.</w:t>
      </w:r>
    </w:p>
    <w:p w14:paraId="4EF9BE39" w14:textId="77777777" w:rsidR="009A3F05" w:rsidRPr="008D413B"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8D413B">
        <w:rPr>
          <w:rFonts w:ascii="Times New Roman" w:hAnsi="Times New Roman"/>
          <w:sz w:val="24"/>
          <w:szCs w:val="24"/>
        </w:rPr>
        <w:t xml:space="preserve">Информация об </w:t>
      </w:r>
      <w:r w:rsidR="003B5F42" w:rsidRPr="008D413B">
        <w:rPr>
          <w:rFonts w:ascii="Times New Roman" w:hAnsi="Times New Roman"/>
          <w:sz w:val="24"/>
          <w:szCs w:val="24"/>
        </w:rPr>
        <w:t>о</w:t>
      </w:r>
      <w:r w:rsidRPr="008D413B">
        <w:rPr>
          <w:rFonts w:ascii="Times New Roman" w:hAnsi="Times New Roman"/>
          <w:sz w:val="24"/>
          <w:szCs w:val="24"/>
        </w:rPr>
        <w:t>рганизаторе аукциона.</w:t>
      </w:r>
    </w:p>
    <w:p w14:paraId="5E038119" w14:textId="6C73A071" w:rsidR="009A3F05" w:rsidRPr="008D413B" w:rsidRDefault="009A3F05" w:rsidP="003B29FD">
      <w:pPr>
        <w:tabs>
          <w:tab w:val="left" w:pos="1276"/>
        </w:tabs>
        <w:ind w:left="709"/>
        <w:jc w:val="both"/>
      </w:pPr>
      <w:r w:rsidRPr="008D413B">
        <w:t xml:space="preserve">Юридический адрес: </w:t>
      </w:r>
      <w:r w:rsidR="00FC029F" w:rsidRPr="008D413B">
        <w:t>665452, Иркутская область, г. Усолье-Сибирское, ул. Ватутина, 10;</w:t>
      </w:r>
    </w:p>
    <w:p w14:paraId="477C879B" w14:textId="47E96F7D" w:rsidR="00740AF7" w:rsidRPr="008D413B" w:rsidRDefault="009A3F05" w:rsidP="00740AF7">
      <w:pPr>
        <w:ind w:left="709"/>
        <w:jc w:val="both"/>
      </w:pPr>
      <w:r w:rsidRPr="008D413B">
        <w:t xml:space="preserve">Адрес электронной почты: </w:t>
      </w:r>
      <w:proofErr w:type="spellStart"/>
      <w:r w:rsidR="00FC029F" w:rsidRPr="008D413B">
        <w:rPr>
          <w:lang w:val="en-US"/>
        </w:rPr>
        <w:t>kumi</w:t>
      </w:r>
      <w:proofErr w:type="spellEnd"/>
      <w:r w:rsidR="00FC029F" w:rsidRPr="008D413B">
        <w:t>37@</w:t>
      </w:r>
      <w:proofErr w:type="spellStart"/>
      <w:r w:rsidR="00FC029F" w:rsidRPr="008D413B">
        <w:rPr>
          <w:lang w:val="en-US"/>
        </w:rPr>
        <w:t>yandex</w:t>
      </w:r>
      <w:proofErr w:type="spellEnd"/>
      <w:r w:rsidR="00FC029F" w:rsidRPr="008D413B">
        <w:t>.</w:t>
      </w:r>
      <w:proofErr w:type="spellStart"/>
      <w:r w:rsidR="00FC029F" w:rsidRPr="008D413B">
        <w:rPr>
          <w:lang w:val="en-US"/>
        </w:rPr>
        <w:t>ru</w:t>
      </w:r>
      <w:proofErr w:type="spellEnd"/>
    </w:p>
    <w:p w14:paraId="0F6B11E3" w14:textId="6AD4BC82" w:rsidR="00740AF7" w:rsidRPr="008D413B" w:rsidRDefault="00740AF7" w:rsidP="00740AF7">
      <w:pPr>
        <w:ind w:left="709"/>
        <w:jc w:val="both"/>
      </w:pPr>
      <w:r w:rsidRPr="008D413B">
        <w:t xml:space="preserve">Официальный сайт в сети Интернет: </w:t>
      </w:r>
      <w:r w:rsidR="00FC029F" w:rsidRPr="008D413B">
        <w:rPr>
          <w:lang w:val="en-US"/>
        </w:rPr>
        <w:t>https</w:t>
      </w:r>
      <w:r w:rsidR="00FC029F" w:rsidRPr="008D413B">
        <w:t>://</w:t>
      </w:r>
      <w:proofErr w:type="spellStart"/>
      <w:r w:rsidR="00FC029F" w:rsidRPr="008D413B">
        <w:rPr>
          <w:lang w:val="en-US"/>
        </w:rPr>
        <w:t>usolie</w:t>
      </w:r>
      <w:proofErr w:type="spellEnd"/>
      <w:r w:rsidR="00FC029F" w:rsidRPr="008D413B">
        <w:t>-</w:t>
      </w:r>
      <w:proofErr w:type="spellStart"/>
      <w:r w:rsidR="00FC029F" w:rsidRPr="008D413B">
        <w:rPr>
          <w:lang w:val="en-US"/>
        </w:rPr>
        <w:t>sibirskoe</w:t>
      </w:r>
      <w:proofErr w:type="spellEnd"/>
      <w:r w:rsidR="00FC029F" w:rsidRPr="008D413B">
        <w:t>.</w:t>
      </w:r>
      <w:proofErr w:type="spellStart"/>
      <w:r w:rsidR="00FC029F" w:rsidRPr="008D413B">
        <w:rPr>
          <w:lang w:val="en-US"/>
        </w:rPr>
        <w:t>ru</w:t>
      </w:r>
      <w:proofErr w:type="spellEnd"/>
    </w:p>
    <w:p w14:paraId="1999FD5F" w14:textId="488D85DC" w:rsidR="009A3F05" w:rsidRDefault="009A3F05" w:rsidP="003B29FD">
      <w:pPr>
        <w:ind w:firstLine="709"/>
        <w:jc w:val="both"/>
      </w:pPr>
      <w:r w:rsidRPr="008D413B">
        <w:t xml:space="preserve">Контактный телефон: </w:t>
      </w:r>
      <w:r w:rsidR="00FC029F" w:rsidRPr="008D413B">
        <w:t>8 (39543) 6-</w:t>
      </w:r>
      <w:r w:rsidR="00E85DDA">
        <w:t>27</w:t>
      </w:r>
      <w:r w:rsidR="00FC029F" w:rsidRPr="008D413B">
        <w:t>-6</w:t>
      </w:r>
      <w:r w:rsidR="00E85DDA">
        <w:t>9</w:t>
      </w:r>
      <w:r w:rsidRPr="008D413B">
        <w:t>, в рабочие дни с 8:</w:t>
      </w:r>
      <w:r w:rsidR="00FC029F" w:rsidRPr="008D413B">
        <w:t>00</w:t>
      </w:r>
      <w:r w:rsidRPr="008D413B">
        <w:t xml:space="preserve"> до 17:</w:t>
      </w:r>
      <w:r w:rsidR="00FC029F" w:rsidRPr="008D413B">
        <w:t>0</w:t>
      </w:r>
      <w:r w:rsidRPr="008D413B">
        <w:t>0.</w:t>
      </w:r>
    </w:p>
    <w:p w14:paraId="466C93F4" w14:textId="634C862E" w:rsidR="004A1B5B" w:rsidRPr="008D413B" w:rsidRDefault="004A1B5B" w:rsidP="003B29FD">
      <w:pPr>
        <w:ind w:firstLine="709"/>
        <w:jc w:val="both"/>
      </w:pPr>
      <w:r w:rsidRPr="004A1B5B">
        <w:t>Контактное лицо: Горр Ирина Сергеевна.</w:t>
      </w:r>
    </w:p>
    <w:p w14:paraId="4399D910" w14:textId="77777777" w:rsidR="009531D5" w:rsidRPr="008D413B" w:rsidRDefault="00A753CF" w:rsidP="009531D5">
      <w:pPr>
        <w:ind w:firstLine="709"/>
        <w:jc w:val="both"/>
      </w:pPr>
      <w:r w:rsidRPr="008D413B">
        <w:t>1.</w:t>
      </w:r>
      <w:r w:rsidR="00D94A0D" w:rsidRPr="008D413B">
        <w:t>4</w:t>
      </w:r>
      <w:r w:rsidR="009A3F05" w:rsidRPr="008D413B">
        <w:t xml:space="preserve"> </w:t>
      </w:r>
      <w:r w:rsidR="009531D5" w:rsidRPr="008D413B">
        <w:t xml:space="preserve">Информационное сообщение о проведении аукциона размещается в </w:t>
      </w:r>
      <w:r w:rsidR="009531D5" w:rsidRPr="008D413B">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8D413B">
        <w:rPr>
          <w:rFonts w:eastAsia="Calibri"/>
        </w:rPr>
        <w:t xml:space="preserve"> www.torgi.gov.ru (далее </w:t>
      </w:r>
      <w:r w:rsidR="00A16225" w:rsidRPr="008D413B">
        <w:rPr>
          <w:rFonts w:eastAsia="Calibri"/>
        </w:rPr>
        <w:t>–</w:t>
      </w:r>
      <w:r w:rsidR="001D1CCC" w:rsidRPr="008D413B">
        <w:rPr>
          <w:rFonts w:eastAsia="Calibri"/>
        </w:rPr>
        <w:t xml:space="preserve"> </w:t>
      </w:r>
      <w:r w:rsidR="00A16225" w:rsidRPr="008D413B">
        <w:rPr>
          <w:rFonts w:eastAsia="Calibri"/>
        </w:rPr>
        <w:t>ГИС Торги</w:t>
      </w:r>
      <w:r w:rsidR="009531D5" w:rsidRPr="008D413B">
        <w:rPr>
          <w:rFonts w:eastAsia="Calibri"/>
        </w:rPr>
        <w:t>)</w:t>
      </w:r>
    </w:p>
    <w:p w14:paraId="00291375" w14:textId="2E2C1CD6" w:rsidR="00166F8E" w:rsidRPr="008D413B" w:rsidRDefault="00A753CF" w:rsidP="00166F8E">
      <w:pPr>
        <w:ind w:firstLine="709"/>
        <w:jc w:val="both"/>
      </w:pPr>
      <w:r w:rsidRPr="008D413B">
        <w:t>1.</w:t>
      </w:r>
      <w:r w:rsidR="00D94A0D" w:rsidRPr="008D413B">
        <w:t>5</w:t>
      </w:r>
      <w:r w:rsidR="00166F8E" w:rsidRPr="008D413B">
        <w:t xml:space="preserve"> </w:t>
      </w:r>
      <w:r w:rsidR="003B5F42" w:rsidRPr="008D413B">
        <w:t>А</w:t>
      </w:r>
      <w:r w:rsidR="00166F8E" w:rsidRPr="008D413B">
        <w:t xml:space="preserve">укцион проводится на электронной площадке </w:t>
      </w:r>
      <w:r w:rsidR="00E53DFB" w:rsidRPr="008D413B">
        <w:t xml:space="preserve">акционерного </w:t>
      </w:r>
      <w:r w:rsidR="00FC029F" w:rsidRPr="008D413B">
        <w:t>ООО «РТС-тендер»</w:t>
      </w:r>
      <w:r w:rsidR="00166F8E" w:rsidRPr="008D413B">
        <w:rPr>
          <w:rStyle w:val="af7"/>
          <w:b w:val="0"/>
          <w:color w:val="000000"/>
          <w:bdr w:val="none" w:sz="0" w:space="0" w:color="auto" w:frame="1"/>
          <w:shd w:val="clear" w:color="auto" w:fill="FFFFFF"/>
        </w:rPr>
        <w:t xml:space="preserve"> </w:t>
      </w:r>
      <w:r w:rsidR="00FC029F" w:rsidRPr="008D413B">
        <w:t xml:space="preserve">www.rts-tender.ru </w:t>
      </w:r>
      <w:r w:rsidR="00166F8E" w:rsidRPr="008D413B">
        <w:t xml:space="preserve">(далее </w:t>
      </w:r>
      <w:r w:rsidR="00E53DFB" w:rsidRPr="008D413B">
        <w:t>- оператор электронной площадки</w:t>
      </w:r>
      <w:r w:rsidR="00166F8E" w:rsidRPr="008D413B">
        <w:t>).</w:t>
      </w:r>
    </w:p>
    <w:bookmarkEnd w:id="0"/>
    <w:p w14:paraId="4A17A7C9" w14:textId="09C4820F" w:rsidR="008D413B" w:rsidRDefault="00A753CF" w:rsidP="004A1B5B">
      <w:pPr>
        <w:ind w:firstLine="709"/>
        <w:jc w:val="both"/>
      </w:pPr>
      <w:r w:rsidRPr="008D413B">
        <w:t>1.</w:t>
      </w:r>
      <w:r w:rsidR="006E4E4F" w:rsidRPr="008D413B">
        <w:t>6</w:t>
      </w:r>
      <w:r w:rsidR="00FA1EA2" w:rsidRPr="008D413B">
        <w:t xml:space="preserve"> </w:t>
      </w:r>
      <w:r w:rsidR="006E4E4F" w:rsidRPr="008D413B">
        <w:t xml:space="preserve">Условия аукциона, порядок и условия заключения договора с победителем аукциона </w:t>
      </w:r>
      <w:r w:rsidR="008C6042" w:rsidRPr="008D413B">
        <w:t xml:space="preserve">являются </w:t>
      </w:r>
      <w:r w:rsidR="006E4E4F" w:rsidRPr="008D413B">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2B4E28A3" w14:textId="77777777" w:rsidR="00E11C9C" w:rsidRDefault="00E11C9C" w:rsidP="004A1B5B">
      <w:pPr>
        <w:ind w:firstLine="709"/>
        <w:jc w:val="both"/>
      </w:pPr>
    </w:p>
    <w:p w14:paraId="7C3E136E" w14:textId="589FC43E" w:rsidR="008D413B" w:rsidRPr="00E11C9C"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4C68C8FB" w14:textId="645B3DDE" w:rsidR="00974E78" w:rsidRPr="00974E78" w:rsidRDefault="00974E78" w:rsidP="00974E78">
      <w:pPr>
        <w:ind w:firstLine="708"/>
        <w:jc w:val="both"/>
        <w:rPr>
          <w:bCs/>
        </w:rPr>
      </w:pPr>
      <w:r w:rsidRPr="00974E78">
        <w:rPr>
          <w:b/>
          <w:u w:val="single"/>
        </w:rPr>
        <w:t xml:space="preserve">Лот № 1 </w:t>
      </w:r>
      <w:r w:rsidRPr="00974E78">
        <w:rPr>
          <w:bCs/>
        </w:rPr>
        <w:t xml:space="preserve">– Нежилое здание- корпус 118 ИТМ гражданской обороны, нежилое отдельно стоящее железобетонное здание, общая площадь 85.9 кв. м, кадастровый номер: 38:31:000004:817 расположенное по адресу: Российская Федерация, Иркутская область, муниципальное образование "город Усолье-Сибирское", ул. Полигонная, </w:t>
      </w:r>
      <w:proofErr w:type="spellStart"/>
      <w:r w:rsidRPr="00974E78">
        <w:rPr>
          <w:bCs/>
        </w:rPr>
        <w:t>зд</w:t>
      </w:r>
      <w:proofErr w:type="spellEnd"/>
      <w:r w:rsidRPr="00974E78">
        <w:rPr>
          <w:bCs/>
        </w:rPr>
        <w:t>. 2/2. Целевое назначение муниципального имущества: защитные сооружения гражданской обороны.</w:t>
      </w:r>
    </w:p>
    <w:p w14:paraId="6AF319F6" w14:textId="77777777" w:rsidR="00974E78" w:rsidRPr="00974E78" w:rsidRDefault="00974E78" w:rsidP="00974E78">
      <w:pPr>
        <w:ind w:firstLine="708"/>
        <w:jc w:val="both"/>
        <w:rPr>
          <w:bCs/>
        </w:rPr>
      </w:pPr>
      <w:r w:rsidRPr="00974E78">
        <w:rPr>
          <w:bCs/>
        </w:rPr>
        <w:t>Способ проведения аукциона: электронный аукцион на электронной площадке ООО «РТС- тендер».</w:t>
      </w:r>
    </w:p>
    <w:p w14:paraId="0B37F38C" w14:textId="77777777" w:rsidR="00974E78" w:rsidRPr="00974E78" w:rsidRDefault="00974E78" w:rsidP="00974E78">
      <w:pPr>
        <w:ind w:firstLine="708"/>
        <w:jc w:val="both"/>
        <w:rPr>
          <w:bCs/>
        </w:rPr>
      </w:pPr>
      <w:r w:rsidRPr="00974E78">
        <w:rPr>
          <w:bCs/>
        </w:rPr>
        <w:t>Начальная цена – 44 567,50 руб. (Сорок четыре тысячи пятьсот шестьдесят семь руб. 50 коп.) без учета НДС.</w:t>
      </w:r>
    </w:p>
    <w:p w14:paraId="7C86FB07" w14:textId="1594941B" w:rsidR="00974E78" w:rsidRPr="00974E78" w:rsidRDefault="00974E78" w:rsidP="00974E78">
      <w:pPr>
        <w:ind w:firstLine="708"/>
        <w:jc w:val="both"/>
        <w:rPr>
          <w:bCs/>
        </w:rPr>
      </w:pPr>
      <w:r w:rsidRPr="00974E78">
        <w:rPr>
          <w:bCs/>
        </w:rPr>
        <w:t xml:space="preserve">Шаг аукциона – </w:t>
      </w:r>
      <w:r w:rsidR="00344418" w:rsidRPr="00344418">
        <w:rPr>
          <w:bCs/>
        </w:rPr>
        <w:t>2 228,38 руб. (Две тысячи двести двадцать восемь рублей 38 коп.)</w:t>
      </w:r>
    </w:p>
    <w:p w14:paraId="61592C15" w14:textId="77777777" w:rsidR="00974E78" w:rsidRPr="00974E78" w:rsidRDefault="00974E78" w:rsidP="00974E78">
      <w:pPr>
        <w:ind w:firstLine="708"/>
        <w:jc w:val="both"/>
        <w:rPr>
          <w:bCs/>
        </w:rPr>
      </w:pPr>
      <w:r w:rsidRPr="00974E78">
        <w:rPr>
          <w:bCs/>
        </w:rPr>
        <w:t>Размер задатка – 4 456,75 руб. (Четыре тысячи четыреста пятьдесят шесть рублей 75 коп.)</w:t>
      </w:r>
    </w:p>
    <w:p w14:paraId="34FD1B3D" w14:textId="77777777" w:rsidR="00974E78" w:rsidRPr="00974E78" w:rsidRDefault="00974E78" w:rsidP="00974E78">
      <w:pPr>
        <w:ind w:firstLine="708"/>
        <w:jc w:val="both"/>
        <w:rPr>
          <w:bCs/>
        </w:rPr>
      </w:pPr>
      <w:r w:rsidRPr="00974E78">
        <w:rPr>
          <w:bCs/>
        </w:rPr>
        <w:t>Форма и срок внесения платежа за заключение договора безвозмездного пользования – в течении 5 рабочих дней со дня заключения договора.</w:t>
      </w:r>
    </w:p>
    <w:p w14:paraId="3D04D6C1" w14:textId="77777777" w:rsidR="00974E78" w:rsidRPr="004B426D" w:rsidRDefault="00974E78" w:rsidP="00974E78">
      <w:pPr>
        <w:ind w:firstLine="708"/>
        <w:jc w:val="both"/>
        <w:rPr>
          <w:bCs/>
        </w:rPr>
      </w:pPr>
      <w:r w:rsidRPr="004B426D">
        <w:rPr>
          <w:bCs/>
        </w:rPr>
        <w:t>Срок договора безвозмездного пользования: 5 лет.</w:t>
      </w:r>
    </w:p>
    <w:p w14:paraId="2372C06B" w14:textId="1B615C18" w:rsidR="00974E78" w:rsidRPr="00974E78" w:rsidRDefault="00974E78" w:rsidP="00974E78">
      <w:pPr>
        <w:ind w:firstLine="708"/>
        <w:jc w:val="both"/>
        <w:rPr>
          <w:bCs/>
        </w:rPr>
      </w:pPr>
      <w:r w:rsidRPr="00974E78">
        <w:rPr>
          <w:b/>
          <w:u w:val="single"/>
        </w:rPr>
        <w:lastRenderedPageBreak/>
        <w:t xml:space="preserve">Лот № 2 </w:t>
      </w:r>
      <w:r w:rsidRPr="00974E78">
        <w:rPr>
          <w:bCs/>
        </w:rPr>
        <w:t>– Нежилое здание - корпус 109 ГО, нежилое отдельно стоящее железобетонное здание, общая площадь 32,6 кв. м., количество этажей: 1 в том числе подземных:1, кадастровый номер: 38:16:000040:1776 расположенное по адресу: Иркутская область, Усольский район, в 2,3 км восточнее с. Мальта у северо-западной границы города Усолье-Сибирское, на правом берегу р. Белая.</w:t>
      </w:r>
    </w:p>
    <w:p w14:paraId="044C9214" w14:textId="77777777" w:rsidR="00974E78" w:rsidRPr="00974E78" w:rsidRDefault="00974E78" w:rsidP="00974E78">
      <w:pPr>
        <w:ind w:firstLine="708"/>
        <w:jc w:val="both"/>
        <w:rPr>
          <w:bCs/>
        </w:rPr>
      </w:pPr>
      <w:r w:rsidRPr="00974E78">
        <w:rPr>
          <w:bCs/>
        </w:rPr>
        <w:t>Целевое назначение муниципального имущества: защитные сооружения гражданской обороны.</w:t>
      </w:r>
    </w:p>
    <w:p w14:paraId="088CCE81" w14:textId="77777777" w:rsidR="00974E78" w:rsidRPr="00974E78" w:rsidRDefault="00974E78" w:rsidP="00974E78">
      <w:pPr>
        <w:ind w:firstLine="708"/>
        <w:jc w:val="both"/>
        <w:rPr>
          <w:bCs/>
        </w:rPr>
      </w:pPr>
      <w:r w:rsidRPr="00974E78">
        <w:rPr>
          <w:bCs/>
        </w:rPr>
        <w:t>Способ проведения аукциона: электронный аукцион на электронной площадке ООО «РТС- тендер».</w:t>
      </w:r>
    </w:p>
    <w:p w14:paraId="1CDAD80C" w14:textId="77777777" w:rsidR="00974E78" w:rsidRPr="00974E78" w:rsidRDefault="00974E78" w:rsidP="00974E78">
      <w:pPr>
        <w:ind w:firstLine="708"/>
        <w:jc w:val="both"/>
        <w:rPr>
          <w:bCs/>
        </w:rPr>
      </w:pPr>
      <w:r w:rsidRPr="00974E78">
        <w:rPr>
          <w:bCs/>
        </w:rPr>
        <w:t>Начальная цена – 27 506,58 руб. (Двадцать семь тысяч пятьсот шесть руб. 58 коп.) без учета НДС.</w:t>
      </w:r>
    </w:p>
    <w:p w14:paraId="129F0C25" w14:textId="77777777" w:rsidR="00974E78" w:rsidRPr="00974E78" w:rsidRDefault="00974E78" w:rsidP="00974E78">
      <w:pPr>
        <w:ind w:firstLine="708"/>
        <w:jc w:val="both"/>
        <w:rPr>
          <w:bCs/>
        </w:rPr>
      </w:pPr>
      <w:r w:rsidRPr="00974E78">
        <w:rPr>
          <w:bCs/>
        </w:rPr>
        <w:t>Шаг аукциона – 1 375,33 руб. (Одна тысяча триста семьдесят пять руб. 33 коп.)</w:t>
      </w:r>
    </w:p>
    <w:p w14:paraId="7AA19B5D" w14:textId="77777777" w:rsidR="00974E78" w:rsidRPr="00974E78" w:rsidRDefault="00974E78" w:rsidP="00974E78">
      <w:pPr>
        <w:ind w:firstLine="708"/>
        <w:jc w:val="both"/>
        <w:rPr>
          <w:bCs/>
        </w:rPr>
      </w:pPr>
      <w:r w:rsidRPr="00974E78">
        <w:rPr>
          <w:bCs/>
        </w:rPr>
        <w:t>Размер задатка – 2 750,66 руб. (Две тысячи семьсот пятьдесят руб. 66 коп.)</w:t>
      </w:r>
    </w:p>
    <w:p w14:paraId="24D23A45" w14:textId="77777777" w:rsidR="00974E78" w:rsidRPr="00974E78" w:rsidRDefault="00974E78" w:rsidP="00974E78">
      <w:pPr>
        <w:ind w:firstLine="708"/>
        <w:jc w:val="both"/>
        <w:rPr>
          <w:bCs/>
        </w:rPr>
      </w:pPr>
      <w:r w:rsidRPr="00974E78">
        <w:rPr>
          <w:bCs/>
        </w:rPr>
        <w:t>Форма и срок внесения платежа за заключение договора безвозмездного пользования – в течении 5 рабочих дней со дня заключения договора.</w:t>
      </w:r>
    </w:p>
    <w:p w14:paraId="1FE3A568" w14:textId="301229BB" w:rsidR="00F05D74" w:rsidRDefault="00974E78" w:rsidP="00974E78">
      <w:pPr>
        <w:ind w:firstLine="708"/>
        <w:jc w:val="both"/>
        <w:rPr>
          <w:bCs/>
        </w:rPr>
      </w:pPr>
      <w:r w:rsidRPr="00974E78">
        <w:rPr>
          <w:bCs/>
        </w:rPr>
        <w:t>Срок договора безвозмездного пользования: 5 лет.</w:t>
      </w:r>
    </w:p>
    <w:p w14:paraId="463D61C4" w14:textId="77777777" w:rsidR="00974E78" w:rsidRPr="00974E78" w:rsidRDefault="00974E78" w:rsidP="00974E78">
      <w:pPr>
        <w:ind w:firstLine="708"/>
        <w:jc w:val="both"/>
        <w:rPr>
          <w:bCs/>
        </w:rPr>
      </w:pPr>
    </w:p>
    <w:p w14:paraId="70EF6626" w14:textId="5FB4C77E" w:rsidR="008D413B" w:rsidRPr="008D413B" w:rsidRDefault="008D413B" w:rsidP="004A1B5B">
      <w:pPr>
        <w:tabs>
          <w:tab w:val="left" w:pos="993"/>
        </w:tabs>
        <w:jc w:val="center"/>
        <w:rPr>
          <w:b/>
          <w:bCs/>
        </w:rPr>
      </w:pPr>
      <w:r w:rsidRPr="008D413B">
        <w:rPr>
          <w:b/>
          <w:bCs/>
        </w:rPr>
        <w:t xml:space="preserve">3.Требования к техническому состоянию имущества, права на которое передается по договору </w:t>
      </w:r>
      <w:r w:rsidR="00E85DDA">
        <w:rPr>
          <w:b/>
          <w:bCs/>
        </w:rPr>
        <w:t>безвозмездного пользования муниципальным имуществом</w:t>
      </w:r>
      <w:r w:rsidRPr="008D413B">
        <w:rPr>
          <w:b/>
          <w:bCs/>
        </w:rPr>
        <w:t xml:space="preserve">, которым это имущество должно соответствовать на момент окончания срока договора </w:t>
      </w:r>
    </w:p>
    <w:p w14:paraId="2B2EAA21" w14:textId="21E0EA28" w:rsidR="008D413B" w:rsidRPr="008D413B" w:rsidRDefault="008D413B" w:rsidP="008D413B">
      <w:pPr>
        <w:tabs>
          <w:tab w:val="left" w:pos="567"/>
          <w:tab w:val="left" w:pos="993"/>
        </w:tabs>
        <w:jc w:val="both"/>
      </w:pPr>
      <w:r w:rsidRPr="008D413B">
        <w:t xml:space="preserve">             3. Техническое состояние имущества, права на которое передается по договор</w:t>
      </w:r>
      <w:r w:rsidR="004A1B5B">
        <w:t>у</w:t>
      </w:r>
      <w:r w:rsidRPr="008D413B">
        <w:t xml:space="preserve"> </w:t>
      </w:r>
      <w:r w:rsidR="00E85DDA">
        <w:t>безвозмездного пользования</w:t>
      </w:r>
      <w:r w:rsidRPr="008D413B">
        <w:t>, на момент окончания срока договор</w:t>
      </w:r>
      <w:r w:rsidR="004A1B5B">
        <w:t>а</w:t>
      </w:r>
      <w:r w:rsidRPr="008D413B">
        <w:t xml:space="preserve"> должно соответствовать техническим характеристикам на момент заключения договор</w:t>
      </w:r>
      <w:r w:rsidR="004A1B5B">
        <w:t>а</w:t>
      </w:r>
      <w:r w:rsidRPr="008D413B">
        <w:t xml:space="preserve"> </w:t>
      </w:r>
      <w:r w:rsidR="00E85DDA">
        <w:t>безвозмездного пользования муниципальным имуществом</w:t>
      </w:r>
      <w:r w:rsidRPr="008D413B">
        <w:t xml:space="preserve">. Стоимость неотделимых улучшений </w:t>
      </w:r>
      <w:r w:rsidR="00E85DDA">
        <w:t>переданного</w:t>
      </w:r>
      <w:r w:rsidRPr="008D413B">
        <w:t xml:space="preserve"> имущества, произведенных </w:t>
      </w:r>
      <w:r w:rsidR="00E85DDA">
        <w:t>Ссудополучателем</w:t>
      </w:r>
      <w:r w:rsidRPr="008D413B">
        <w:t>, возмещению не подлежит.</w:t>
      </w:r>
    </w:p>
    <w:p w14:paraId="3841843D" w14:textId="77777777" w:rsidR="008D413B" w:rsidRPr="008D413B" w:rsidRDefault="008D413B" w:rsidP="008D413B">
      <w:pPr>
        <w:tabs>
          <w:tab w:val="left" w:pos="993"/>
        </w:tabs>
      </w:pPr>
    </w:p>
    <w:p w14:paraId="38F97A53" w14:textId="3BAFC650" w:rsidR="008D413B" w:rsidRPr="008D413B" w:rsidRDefault="008D413B" w:rsidP="004A1B5B">
      <w:pPr>
        <w:tabs>
          <w:tab w:val="left" w:pos="993"/>
        </w:tabs>
        <w:jc w:val="center"/>
        <w:rPr>
          <w:b/>
          <w:bCs/>
        </w:rPr>
      </w:pPr>
      <w:r w:rsidRPr="008D413B">
        <w:rPr>
          <w:b/>
          <w:bCs/>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55D686C9" w14:textId="1CEE2882" w:rsidR="008D413B" w:rsidRPr="008D413B" w:rsidRDefault="008D413B" w:rsidP="008D413B">
      <w:pPr>
        <w:tabs>
          <w:tab w:val="left" w:pos="993"/>
        </w:tabs>
        <w:jc w:val="both"/>
      </w:pPr>
      <w:r w:rsidRPr="008D413B">
        <w:tab/>
        <w:t xml:space="preserve">4. </w:t>
      </w:r>
      <w:r w:rsidR="00E85DDA">
        <w:t>Ссудополучатель</w:t>
      </w:r>
      <w:r w:rsidRPr="008D413B">
        <w:t xml:space="preserve">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w:t>
      </w:r>
      <w:r w:rsidR="00E85DDA">
        <w:t>Ссудодателя</w:t>
      </w:r>
      <w:r w:rsidRPr="008D413B">
        <w:t>. Устранять аварии на коммуникациях, находящихся внутри Объекта, за свой счет.</w:t>
      </w:r>
    </w:p>
    <w:p w14:paraId="21FDB58C" w14:textId="77777777" w:rsidR="008D413B" w:rsidRPr="008D413B" w:rsidRDefault="008D413B" w:rsidP="008D413B">
      <w:pPr>
        <w:tabs>
          <w:tab w:val="left" w:pos="993"/>
        </w:tabs>
        <w:jc w:val="both"/>
      </w:pPr>
    </w:p>
    <w:p w14:paraId="023A0E2F" w14:textId="274FD118" w:rsidR="008D413B" w:rsidRPr="004A1B5B" w:rsidRDefault="008D413B" w:rsidP="004A1B5B">
      <w:pPr>
        <w:pStyle w:val="aa"/>
        <w:tabs>
          <w:tab w:val="left" w:pos="142"/>
        </w:tabs>
        <w:spacing w:after="0" w:line="240" w:lineRule="auto"/>
        <w:ind w:left="0"/>
        <w:jc w:val="center"/>
        <w:rPr>
          <w:rFonts w:ascii="Times New Roman" w:hAnsi="Times New Roman"/>
          <w:b/>
          <w:bCs/>
          <w:sz w:val="24"/>
          <w:szCs w:val="24"/>
        </w:rPr>
      </w:pPr>
      <w:bookmarkStart w:id="1" w:name="_Hlk147916623"/>
      <w:bookmarkStart w:id="2" w:name="_Hlk147934060"/>
      <w:r w:rsidRPr="008D413B">
        <w:rPr>
          <w:rFonts w:ascii="Times New Roman" w:hAnsi="Times New Roman"/>
          <w:b/>
          <w:bCs/>
          <w:sz w:val="24"/>
          <w:szCs w:val="24"/>
        </w:rPr>
        <w:t>5. Порядок, место, даты начала и окончания срока подачи заявок с документами на участие в электронном аукционе.</w:t>
      </w:r>
      <w:bookmarkEnd w:id="1"/>
    </w:p>
    <w:p w14:paraId="083EC5A5" w14:textId="77777777" w:rsidR="008D413B" w:rsidRPr="008D413B" w:rsidRDefault="008D413B" w:rsidP="008D413B">
      <w:pPr>
        <w:ind w:firstLine="851"/>
        <w:jc w:val="both"/>
      </w:pPr>
      <w:r w:rsidRPr="008D413B">
        <w:t>5.1 При исчислении сроков, указанных в настоящей аукционной документации, принимается местное время.</w:t>
      </w:r>
    </w:p>
    <w:p w14:paraId="6B30F0A1" w14:textId="72B4FC42" w:rsidR="008D413B" w:rsidRPr="000A0629" w:rsidRDefault="008D413B" w:rsidP="008D413B">
      <w:pPr>
        <w:ind w:firstLine="851"/>
        <w:jc w:val="both"/>
        <w:rPr>
          <w:b/>
        </w:rPr>
      </w:pPr>
      <w:r w:rsidRPr="000A0629">
        <w:rPr>
          <w:b/>
        </w:rPr>
        <w:t xml:space="preserve">Дата начала приема </w:t>
      </w:r>
      <w:r w:rsidRPr="000A0629">
        <w:t xml:space="preserve">заявок на участие в аукционе </w:t>
      </w:r>
      <w:r w:rsidRPr="000A0629">
        <w:rPr>
          <w:b/>
        </w:rPr>
        <w:t xml:space="preserve">– </w:t>
      </w:r>
      <w:r w:rsidR="003165CB" w:rsidRPr="000A0629">
        <w:rPr>
          <w:b/>
        </w:rPr>
        <w:t>0</w:t>
      </w:r>
      <w:r w:rsidR="00974E78">
        <w:rPr>
          <w:b/>
        </w:rPr>
        <w:t>8</w:t>
      </w:r>
      <w:r w:rsidRPr="000A0629">
        <w:rPr>
          <w:b/>
        </w:rPr>
        <w:t>.</w:t>
      </w:r>
      <w:r w:rsidR="00974E78">
        <w:rPr>
          <w:b/>
        </w:rPr>
        <w:t>11</w:t>
      </w:r>
      <w:r w:rsidRPr="000A0629">
        <w:rPr>
          <w:b/>
        </w:rPr>
        <w:t>.202</w:t>
      </w:r>
      <w:r w:rsidR="00E85DDA" w:rsidRPr="000A0629">
        <w:rPr>
          <w:b/>
        </w:rPr>
        <w:t>4</w:t>
      </w:r>
      <w:r w:rsidRPr="000A0629">
        <w:rPr>
          <w:b/>
        </w:rPr>
        <w:t xml:space="preserve"> года в 8:00.</w:t>
      </w:r>
    </w:p>
    <w:p w14:paraId="4F8C4F55" w14:textId="0ECC32DF" w:rsidR="008D413B" w:rsidRPr="008D413B" w:rsidRDefault="008D413B" w:rsidP="008D413B">
      <w:pPr>
        <w:ind w:firstLine="851"/>
        <w:jc w:val="both"/>
        <w:rPr>
          <w:b/>
        </w:rPr>
      </w:pPr>
      <w:r w:rsidRPr="000A0629">
        <w:rPr>
          <w:b/>
        </w:rPr>
        <w:t xml:space="preserve">Дата окончания приема </w:t>
      </w:r>
      <w:r w:rsidRPr="000A0629">
        <w:t>заявок на участие в аукционе</w:t>
      </w:r>
      <w:r w:rsidRPr="000A0629">
        <w:rPr>
          <w:b/>
        </w:rPr>
        <w:t xml:space="preserve"> – </w:t>
      </w:r>
      <w:r w:rsidR="00974E78">
        <w:rPr>
          <w:b/>
        </w:rPr>
        <w:t>02</w:t>
      </w:r>
      <w:r w:rsidRPr="000A0629">
        <w:rPr>
          <w:b/>
        </w:rPr>
        <w:t>.</w:t>
      </w:r>
      <w:r w:rsidR="00974E78">
        <w:rPr>
          <w:b/>
        </w:rPr>
        <w:t>12</w:t>
      </w:r>
      <w:r w:rsidRPr="000A0629">
        <w:rPr>
          <w:b/>
        </w:rPr>
        <w:t>.202</w:t>
      </w:r>
      <w:r w:rsidR="00963254" w:rsidRPr="000A0629">
        <w:rPr>
          <w:b/>
        </w:rPr>
        <w:t>4</w:t>
      </w:r>
      <w:r w:rsidRPr="000A0629">
        <w:rPr>
          <w:b/>
        </w:rPr>
        <w:t xml:space="preserve"> года в 1</w:t>
      </w:r>
      <w:r w:rsidR="000A0629" w:rsidRPr="000A0629">
        <w:rPr>
          <w:b/>
        </w:rPr>
        <w:t>5</w:t>
      </w:r>
      <w:r w:rsidRPr="000A0629">
        <w:rPr>
          <w:b/>
        </w:rPr>
        <w:t>:00.</w:t>
      </w:r>
    </w:p>
    <w:p w14:paraId="54CC4E5D" w14:textId="011BEC95" w:rsidR="008D413B" w:rsidRPr="008D413B" w:rsidRDefault="008D413B" w:rsidP="008D413B">
      <w:pPr>
        <w:autoSpaceDE w:val="0"/>
        <w:autoSpaceDN w:val="0"/>
        <w:adjustRightInd w:val="0"/>
        <w:ind w:firstLine="709"/>
        <w:jc w:val="both"/>
        <w:rPr>
          <w:rFonts w:eastAsia="Calibri"/>
        </w:rPr>
      </w:pPr>
      <w:r w:rsidRPr="008D413B">
        <w:t xml:space="preserve">5.2 </w:t>
      </w:r>
      <w:r w:rsidRPr="008D413B">
        <w:rPr>
          <w:rFonts w:eastAsia="Calibri"/>
        </w:rPr>
        <w:t>Заявка на участие в аукционе по форме согласно приложению</w:t>
      </w:r>
      <w:r w:rsidR="004A1B5B">
        <w:rPr>
          <w:rFonts w:eastAsia="Calibri"/>
        </w:rPr>
        <w:t xml:space="preserve"> №</w:t>
      </w:r>
      <w:r w:rsidRPr="008D413B">
        <w:rPr>
          <w:rFonts w:eastAsia="Calibri"/>
        </w:rPr>
        <w:t>1 к настоящей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CE7217F"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5.3 Заявитель вправе подать только одну заявку в отношении каждого предмета аукциона (лота).</w:t>
      </w:r>
    </w:p>
    <w:p w14:paraId="09FCEB91"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5.4 Прием заявок на участие в аукционе осуществляется до даты и времени окончания срока подачи таких заявок, указанных в извещении.</w:t>
      </w:r>
    </w:p>
    <w:p w14:paraId="46E5D8C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7AB9AECB"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4073888C"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2B4A44CB" w14:textId="77777777" w:rsidR="008D413B" w:rsidRPr="008D413B" w:rsidRDefault="008D413B" w:rsidP="008D413B">
      <w:pPr>
        <w:autoSpaceDE w:val="0"/>
        <w:autoSpaceDN w:val="0"/>
        <w:adjustRightInd w:val="0"/>
        <w:ind w:firstLine="709"/>
        <w:jc w:val="both"/>
        <w:rPr>
          <w:rFonts w:eastAsia="Calibri"/>
        </w:rPr>
      </w:pPr>
    </w:p>
    <w:p w14:paraId="5B3DE2BB" w14:textId="77777777" w:rsidR="008D413B" w:rsidRPr="008D413B" w:rsidRDefault="008D413B" w:rsidP="008D413B">
      <w:pPr>
        <w:pStyle w:val="aa"/>
        <w:tabs>
          <w:tab w:val="left" w:pos="142"/>
        </w:tabs>
        <w:spacing w:after="0" w:line="240" w:lineRule="auto"/>
        <w:ind w:left="0"/>
        <w:jc w:val="center"/>
        <w:rPr>
          <w:rFonts w:ascii="Times New Roman" w:hAnsi="Times New Roman"/>
          <w:b/>
          <w:bCs/>
          <w:sz w:val="24"/>
          <w:szCs w:val="24"/>
        </w:rPr>
      </w:pPr>
      <w:r w:rsidRPr="008D413B">
        <w:rPr>
          <w:rFonts w:ascii="Times New Roman" w:hAnsi="Times New Roman"/>
          <w:b/>
          <w:bCs/>
          <w:sz w:val="24"/>
          <w:szCs w:val="24"/>
        </w:rPr>
        <w:t>6. Требование о внесении задатка, размер задатка, срок и порядок внесения задатка, реквизиты счета для перечисления задатка</w:t>
      </w:r>
    </w:p>
    <w:p w14:paraId="7DC718FE" w14:textId="77777777" w:rsidR="008D413B" w:rsidRPr="008D413B" w:rsidRDefault="008D413B" w:rsidP="004A1B5B">
      <w:pPr>
        <w:autoSpaceDE w:val="0"/>
        <w:autoSpaceDN w:val="0"/>
        <w:adjustRightInd w:val="0"/>
        <w:jc w:val="both"/>
        <w:rPr>
          <w:bCs/>
        </w:rPr>
      </w:pPr>
      <w:r w:rsidRPr="008D413B">
        <w:rPr>
          <w:bCs/>
        </w:rPr>
        <w:t xml:space="preserve">6.1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5A16BDAF" w14:textId="77777777" w:rsidR="008D413B" w:rsidRPr="00F55637" w:rsidRDefault="008D413B" w:rsidP="00F55637">
      <w:pPr>
        <w:autoSpaceDE w:val="0"/>
        <w:autoSpaceDN w:val="0"/>
        <w:adjustRightInd w:val="0"/>
        <w:jc w:val="both"/>
      </w:pPr>
      <w:r w:rsidRPr="00F55637">
        <w:rPr>
          <w:bCs/>
        </w:rPr>
        <w:t xml:space="preserve">6.2 Задаток вносится </w:t>
      </w:r>
      <w:r w:rsidRPr="00F55637">
        <w:t xml:space="preserve">по следующим реквизитам:  </w:t>
      </w:r>
    </w:p>
    <w:p w14:paraId="3577D4B1" w14:textId="77777777" w:rsidR="008D413B" w:rsidRPr="008D413B" w:rsidRDefault="008D413B" w:rsidP="008D413B">
      <w:pPr>
        <w:jc w:val="both"/>
        <w:rPr>
          <w:bCs/>
        </w:rPr>
      </w:pPr>
      <w:r w:rsidRPr="008D413B">
        <w:rPr>
          <w:bCs/>
        </w:rPr>
        <w:t>Получатель: ООО «РТС-тендер»;</w:t>
      </w:r>
    </w:p>
    <w:p w14:paraId="51275647" w14:textId="77777777" w:rsidR="008D413B" w:rsidRPr="008D413B" w:rsidRDefault="008D413B" w:rsidP="008D413B">
      <w:pPr>
        <w:pStyle w:val="aa"/>
        <w:spacing w:after="0" w:line="240" w:lineRule="auto"/>
        <w:ind w:left="0"/>
        <w:jc w:val="both"/>
        <w:rPr>
          <w:rFonts w:ascii="Times New Roman" w:hAnsi="Times New Roman"/>
          <w:bCs/>
          <w:sz w:val="24"/>
          <w:szCs w:val="24"/>
        </w:rPr>
      </w:pPr>
      <w:r w:rsidRPr="008D413B">
        <w:rPr>
          <w:rFonts w:ascii="Times New Roman" w:hAnsi="Times New Roman"/>
          <w:bCs/>
          <w:sz w:val="24"/>
          <w:szCs w:val="24"/>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6D25C2AC" w14:textId="77777777" w:rsidR="008D413B" w:rsidRPr="008D413B" w:rsidRDefault="008D413B" w:rsidP="008D413B">
      <w:pPr>
        <w:pStyle w:val="aa"/>
        <w:spacing w:after="0" w:line="240" w:lineRule="auto"/>
        <w:ind w:left="0"/>
        <w:jc w:val="both"/>
        <w:rPr>
          <w:rFonts w:ascii="Times New Roman" w:hAnsi="Times New Roman"/>
          <w:sz w:val="24"/>
          <w:szCs w:val="24"/>
        </w:rPr>
      </w:pPr>
      <w:r w:rsidRPr="008D413B">
        <w:rPr>
          <w:rFonts w:ascii="Times New Roman" w:hAnsi="Times New Roman"/>
          <w:sz w:val="24"/>
          <w:szCs w:val="24"/>
        </w:rP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8D413B">
        <w:rPr>
          <w:sz w:val="24"/>
          <w:szCs w:val="24"/>
        </w:rPr>
        <w:t xml:space="preserve"> </w:t>
      </w:r>
      <w:r w:rsidRPr="008D413B">
        <w:rPr>
          <w:rFonts w:ascii="Times New Roman" w:hAnsi="Times New Roman"/>
          <w:sz w:val="24"/>
          <w:szCs w:val="24"/>
        </w:rPr>
        <w:t xml:space="preserve">на дату рассмотрения заявок на участие в аукционе. </w:t>
      </w:r>
    </w:p>
    <w:p w14:paraId="5CAA3B5E" w14:textId="32924D26" w:rsidR="008D413B" w:rsidRPr="008D413B" w:rsidRDefault="008D413B" w:rsidP="008D413B">
      <w:pPr>
        <w:pStyle w:val="aa"/>
        <w:spacing w:after="0" w:line="240" w:lineRule="auto"/>
        <w:ind w:left="0" w:firstLine="709"/>
        <w:jc w:val="both"/>
        <w:rPr>
          <w:rFonts w:ascii="Times New Roman" w:hAnsi="Times New Roman"/>
          <w:sz w:val="24"/>
          <w:szCs w:val="24"/>
        </w:rPr>
      </w:pPr>
      <w:r w:rsidRPr="008D413B">
        <w:rPr>
          <w:rFonts w:ascii="Times New Roman" w:hAnsi="Times New Roman"/>
          <w:sz w:val="24"/>
          <w:szCs w:val="24"/>
        </w:rPr>
        <w:t xml:space="preserve">Возврат задатков участникам не ставшими победителями осуществляется в течение пяти рабочих дней с даты подведения итогов аукциона. </w:t>
      </w:r>
      <w:r w:rsidR="00F0559D" w:rsidRPr="008D413B">
        <w:rPr>
          <w:rFonts w:ascii="Times New Roman" w:hAnsi="Times New Roman"/>
          <w:sz w:val="24"/>
          <w:szCs w:val="24"/>
        </w:rPr>
        <w:t>Задаток,</w:t>
      </w:r>
      <w:r w:rsidRPr="008D413B">
        <w:rPr>
          <w:rFonts w:ascii="Times New Roman" w:hAnsi="Times New Roman"/>
          <w:sz w:val="24"/>
          <w:szCs w:val="24"/>
        </w:rPr>
        <w:t xml:space="preserve"> </w:t>
      </w:r>
      <w:r w:rsidR="00F55637" w:rsidRPr="00F55637">
        <w:rPr>
          <w:rFonts w:ascii="Times New Roman" w:hAnsi="Times New Roman"/>
          <w:sz w:val="24"/>
          <w:szCs w:val="24"/>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9B45ACC" w14:textId="02777FB8" w:rsidR="008D413B" w:rsidRPr="008D413B" w:rsidRDefault="008D413B" w:rsidP="00974E78">
      <w:pPr>
        <w:pStyle w:val="aa"/>
        <w:tabs>
          <w:tab w:val="left" w:pos="851"/>
        </w:tabs>
        <w:spacing w:after="0" w:line="240" w:lineRule="auto"/>
        <w:ind w:left="0"/>
        <w:jc w:val="both"/>
        <w:rPr>
          <w:rFonts w:ascii="Times New Roman" w:hAnsi="Times New Roman"/>
          <w:sz w:val="24"/>
          <w:szCs w:val="24"/>
        </w:rPr>
      </w:pPr>
      <w:r w:rsidRPr="008D413B">
        <w:rPr>
          <w:rFonts w:ascii="Times New Roman" w:hAnsi="Times New Roman"/>
          <w:sz w:val="24"/>
          <w:szCs w:val="24"/>
        </w:rPr>
        <w:t xml:space="preserve">6.3 Задаток, внесенный победителем аукциона, </w:t>
      </w:r>
      <w:r w:rsidRPr="008D413B">
        <w:rPr>
          <w:rFonts w:ascii="Times New Roman" w:eastAsia="Calibri" w:hAnsi="Times New Roman"/>
          <w:sz w:val="24"/>
          <w:szCs w:val="24"/>
        </w:rPr>
        <w:t xml:space="preserve">единственным заявителем на участие в аукционе </w:t>
      </w:r>
      <w:r w:rsidRPr="008D413B">
        <w:rPr>
          <w:rFonts w:ascii="Times New Roman" w:hAnsi="Times New Roman"/>
          <w:sz w:val="24"/>
          <w:szCs w:val="24"/>
        </w:rPr>
        <w:t xml:space="preserve">и (или) </w:t>
      </w:r>
      <w:r w:rsidRPr="008D413B">
        <w:rPr>
          <w:rFonts w:ascii="Times New Roman" w:eastAsia="Calibri" w:hAnsi="Times New Roman"/>
          <w:sz w:val="24"/>
          <w:szCs w:val="24"/>
        </w:rPr>
        <w:t>единственным участником аукциона</w:t>
      </w:r>
      <w:r w:rsidRPr="008D413B">
        <w:rPr>
          <w:rFonts w:ascii="Times New Roman" w:hAnsi="Times New Roman"/>
          <w:sz w:val="24"/>
          <w:szCs w:val="24"/>
        </w:rPr>
        <w:t xml:space="preserve">, засчитывается в счет оплаты </w:t>
      </w:r>
      <w:r w:rsidR="00E85DDA">
        <w:rPr>
          <w:rFonts w:ascii="Times New Roman" w:hAnsi="Times New Roman"/>
          <w:sz w:val="24"/>
          <w:szCs w:val="24"/>
        </w:rPr>
        <w:t>платежа за право заключения договора безвозмездного пользования.</w:t>
      </w:r>
    </w:p>
    <w:p w14:paraId="670BE8D2" w14:textId="77777777" w:rsidR="008D413B" w:rsidRPr="008D413B" w:rsidRDefault="008D413B" w:rsidP="008D413B">
      <w:pPr>
        <w:pStyle w:val="aa"/>
        <w:tabs>
          <w:tab w:val="left" w:pos="851"/>
        </w:tabs>
        <w:spacing w:after="0" w:line="240" w:lineRule="auto"/>
        <w:ind w:left="0" w:firstLine="709"/>
        <w:jc w:val="both"/>
        <w:rPr>
          <w:rFonts w:ascii="Times New Roman" w:hAnsi="Times New Roman"/>
          <w:sz w:val="24"/>
          <w:szCs w:val="24"/>
        </w:rPr>
      </w:pPr>
      <w:r w:rsidRPr="008D413B">
        <w:rPr>
          <w:rFonts w:ascii="Times New Roman" w:hAnsi="Times New Roman"/>
          <w:sz w:val="24"/>
          <w:szCs w:val="24"/>
        </w:rPr>
        <w:t xml:space="preserve">При уклонении (отказе) победителя аукциона, </w:t>
      </w:r>
      <w:r w:rsidRPr="008D413B">
        <w:rPr>
          <w:rFonts w:ascii="Times New Roman" w:eastAsia="Calibri" w:hAnsi="Times New Roman"/>
          <w:sz w:val="24"/>
          <w:szCs w:val="24"/>
        </w:rPr>
        <w:t xml:space="preserve">единственного заявителя на участие в аукционе </w:t>
      </w:r>
      <w:r w:rsidRPr="008D413B">
        <w:rPr>
          <w:rFonts w:ascii="Times New Roman" w:hAnsi="Times New Roman"/>
          <w:sz w:val="24"/>
          <w:szCs w:val="24"/>
        </w:rPr>
        <w:t xml:space="preserve">и (или) </w:t>
      </w:r>
      <w:r w:rsidRPr="008D413B">
        <w:rPr>
          <w:rFonts w:ascii="Times New Roman" w:eastAsia="Calibri" w:hAnsi="Times New Roman"/>
          <w:sz w:val="24"/>
          <w:szCs w:val="24"/>
        </w:rPr>
        <w:t>единственного участника аукциона</w:t>
      </w:r>
      <w:r w:rsidRPr="008D413B">
        <w:rPr>
          <w:rFonts w:ascii="Times New Roman" w:hAnsi="Times New Roman"/>
          <w:sz w:val="24"/>
          <w:szCs w:val="24"/>
        </w:rPr>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4EEFC0A4" w14:textId="77777777" w:rsidR="008D413B" w:rsidRPr="008D413B" w:rsidRDefault="008D413B" w:rsidP="008D413B">
      <w:pPr>
        <w:pStyle w:val="aa"/>
        <w:tabs>
          <w:tab w:val="left" w:pos="851"/>
        </w:tabs>
        <w:spacing w:after="0" w:line="240" w:lineRule="auto"/>
        <w:ind w:left="0" w:firstLine="709"/>
        <w:jc w:val="both"/>
        <w:rPr>
          <w:rFonts w:ascii="Times New Roman" w:hAnsi="Times New Roman"/>
          <w:sz w:val="24"/>
          <w:szCs w:val="24"/>
        </w:rPr>
      </w:pPr>
    </w:p>
    <w:bookmarkEnd w:id="2"/>
    <w:p w14:paraId="41BE8996" w14:textId="38B12C26" w:rsidR="008D413B" w:rsidRPr="004A1B5B" w:rsidRDefault="008D413B" w:rsidP="004A1B5B">
      <w:pPr>
        <w:pStyle w:val="aa"/>
        <w:tabs>
          <w:tab w:val="left" w:pos="851"/>
        </w:tabs>
        <w:spacing w:after="0" w:line="240" w:lineRule="auto"/>
        <w:ind w:left="0" w:firstLine="709"/>
        <w:jc w:val="center"/>
        <w:rPr>
          <w:rFonts w:ascii="Times New Roman" w:hAnsi="Times New Roman"/>
          <w:b/>
          <w:bCs/>
          <w:sz w:val="24"/>
          <w:szCs w:val="24"/>
        </w:rPr>
      </w:pPr>
      <w:r w:rsidRPr="008D413B">
        <w:rPr>
          <w:rFonts w:ascii="Times New Roman" w:hAnsi="Times New Roman"/>
          <w:b/>
          <w:bCs/>
          <w:sz w:val="24"/>
          <w:szCs w:val="24"/>
        </w:rPr>
        <w:t>7. Дату, время, график проведения осмотра имущества, права на которое передаются по договору</w:t>
      </w:r>
    </w:p>
    <w:p w14:paraId="45B10E77" w14:textId="2991CCBB" w:rsidR="008D413B" w:rsidRPr="008D413B" w:rsidRDefault="008D413B" w:rsidP="008D413B">
      <w:pPr>
        <w:pStyle w:val="aa"/>
        <w:autoSpaceDE w:val="0"/>
        <w:autoSpaceDN w:val="0"/>
        <w:adjustRightInd w:val="0"/>
        <w:spacing w:after="0" w:line="240" w:lineRule="auto"/>
        <w:ind w:left="0" w:firstLine="709"/>
        <w:jc w:val="both"/>
        <w:rPr>
          <w:rFonts w:ascii="Times New Roman" w:hAnsi="Times New Roman"/>
          <w:sz w:val="24"/>
          <w:szCs w:val="24"/>
        </w:rPr>
      </w:pPr>
      <w:r w:rsidRPr="008D413B">
        <w:rPr>
          <w:rFonts w:ascii="Times New Roman" w:hAnsi="Times New Roman"/>
          <w:sz w:val="24"/>
          <w:szCs w:val="24"/>
        </w:rPr>
        <w:t xml:space="preserve">7. 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w:t>
      </w:r>
      <w:r w:rsidR="004A1B5B" w:rsidRPr="008D413B">
        <w:rPr>
          <w:rFonts w:ascii="Times New Roman" w:hAnsi="Times New Roman"/>
          <w:sz w:val="24"/>
          <w:szCs w:val="24"/>
        </w:rPr>
        <w:t xml:space="preserve">с представителем организатора торгов </w:t>
      </w:r>
      <w:r w:rsidRPr="008D413B">
        <w:rPr>
          <w:rFonts w:ascii="Times New Roman" w:hAnsi="Times New Roman"/>
          <w:sz w:val="24"/>
          <w:szCs w:val="24"/>
        </w:rPr>
        <w:t>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3484D64E" w14:textId="77777777" w:rsidR="008D413B" w:rsidRPr="008D413B" w:rsidRDefault="008D413B" w:rsidP="008D413B">
      <w:pPr>
        <w:pStyle w:val="aa"/>
        <w:spacing w:after="0" w:line="240" w:lineRule="auto"/>
        <w:ind w:left="0"/>
        <w:rPr>
          <w:rFonts w:ascii="Times New Roman" w:hAnsi="Times New Roman"/>
          <w:sz w:val="24"/>
          <w:szCs w:val="24"/>
        </w:rPr>
      </w:pPr>
    </w:p>
    <w:p w14:paraId="671E3777" w14:textId="77777777" w:rsidR="008D413B" w:rsidRPr="008D413B" w:rsidRDefault="008D413B" w:rsidP="008D413B">
      <w:pPr>
        <w:pStyle w:val="aa"/>
        <w:spacing w:after="0" w:line="240" w:lineRule="auto"/>
        <w:ind w:left="0"/>
        <w:jc w:val="center"/>
        <w:rPr>
          <w:rFonts w:ascii="Times New Roman" w:hAnsi="Times New Roman"/>
          <w:b/>
          <w:bCs/>
          <w:sz w:val="24"/>
          <w:szCs w:val="24"/>
        </w:rPr>
      </w:pPr>
      <w:r w:rsidRPr="008D413B">
        <w:rPr>
          <w:rFonts w:ascii="Times New Roman" w:hAnsi="Times New Roman"/>
          <w:b/>
          <w:bCs/>
          <w:sz w:val="24"/>
          <w:szCs w:val="24"/>
        </w:rPr>
        <w:t xml:space="preserve">8. Требования к содержанию, составу и форме заявки </w:t>
      </w:r>
    </w:p>
    <w:p w14:paraId="53213396" w14:textId="5967D955" w:rsidR="008D413B" w:rsidRPr="004A1B5B" w:rsidRDefault="008D413B" w:rsidP="004A1B5B">
      <w:pPr>
        <w:pStyle w:val="aa"/>
        <w:spacing w:after="0" w:line="240" w:lineRule="auto"/>
        <w:ind w:left="0"/>
        <w:jc w:val="center"/>
        <w:rPr>
          <w:rFonts w:ascii="Times New Roman" w:hAnsi="Times New Roman"/>
          <w:b/>
          <w:bCs/>
          <w:sz w:val="24"/>
          <w:szCs w:val="24"/>
        </w:rPr>
      </w:pPr>
      <w:r w:rsidRPr="008D413B">
        <w:rPr>
          <w:rFonts w:ascii="Times New Roman" w:hAnsi="Times New Roman"/>
          <w:b/>
          <w:bCs/>
          <w:sz w:val="24"/>
          <w:szCs w:val="24"/>
        </w:rPr>
        <w:t>на участие в аукционе.</w:t>
      </w:r>
    </w:p>
    <w:p w14:paraId="3BC4EF43" w14:textId="77777777" w:rsidR="008D413B" w:rsidRPr="008D413B" w:rsidRDefault="008D413B" w:rsidP="008D413B">
      <w:pPr>
        <w:autoSpaceDE w:val="0"/>
        <w:autoSpaceDN w:val="0"/>
        <w:adjustRightInd w:val="0"/>
        <w:ind w:firstLine="540"/>
        <w:jc w:val="both"/>
        <w:rPr>
          <w:rFonts w:eastAsia="Calibri"/>
        </w:rPr>
      </w:pPr>
      <w:r w:rsidRPr="008D413B">
        <w:rPr>
          <w:rFonts w:eastAsia="Calibri"/>
        </w:rPr>
        <w:t>8.1 Заявка на участие в аукционе должна содержать следующие документы и сведения:</w:t>
      </w:r>
    </w:p>
    <w:p w14:paraId="0D1BBB27" w14:textId="77777777" w:rsidR="008D413B" w:rsidRPr="008D413B" w:rsidRDefault="008D413B" w:rsidP="008D413B">
      <w:pPr>
        <w:autoSpaceDE w:val="0"/>
        <w:autoSpaceDN w:val="0"/>
        <w:adjustRightInd w:val="0"/>
        <w:ind w:firstLine="709"/>
        <w:jc w:val="both"/>
        <w:rPr>
          <w:rFonts w:eastAsia="Calibri"/>
        </w:rPr>
      </w:pPr>
      <w:bookmarkStart w:id="3" w:name="Par10"/>
      <w:bookmarkEnd w:id="3"/>
      <w:r w:rsidRPr="008D413B">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BE78A86"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rsidRPr="008D413B">
        <w:rPr>
          <w:rFonts w:eastAsia="Calibri"/>
        </w:rPr>
        <w:lastRenderedPageBreak/>
        <w:t>юридического лица (если от имени заявителя выступает обособленное подразделение юридического лица);</w:t>
      </w:r>
    </w:p>
    <w:p w14:paraId="7CBA4231"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08A5A66"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6BAB3A1"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6389E048"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B6E1E39"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A8A320C"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2AEB8D1"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33F52E8D"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10) документы или копии документов, подтверждающие внесение задатка.</w:t>
      </w:r>
    </w:p>
    <w:p w14:paraId="60079E2E"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 xml:space="preserve">8.2. Информация и документы, предусмотренные </w:t>
      </w:r>
      <w:hyperlink w:anchor="Par0" w:history="1">
        <w:r w:rsidRPr="008D413B">
          <w:rPr>
            <w:rFonts w:eastAsia="Calibri"/>
          </w:rPr>
          <w:t>подпунктами 1</w:t>
        </w:r>
      </w:hyperlink>
      <w:r w:rsidRPr="008D413B">
        <w:rPr>
          <w:rFonts w:eastAsia="Calibri"/>
        </w:rPr>
        <w:t xml:space="preserve"> - </w:t>
      </w:r>
      <w:hyperlink w:anchor="Par3" w:history="1">
        <w:r w:rsidRPr="008D413B">
          <w:rPr>
            <w:rFonts w:eastAsia="Calibri"/>
          </w:rPr>
          <w:t>4</w:t>
        </w:r>
      </w:hyperlink>
      <w:r w:rsidRPr="008D413B">
        <w:rPr>
          <w:rFonts w:eastAsia="Calibri"/>
        </w:rPr>
        <w:t xml:space="preserve"> и </w:t>
      </w:r>
      <w:hyperlink w:anchor="Par7" w:history="1">
        <w:r w:rsidRPr="008D413B">
          <w:rPr>
            <w:rFonts w:eastAsia="Calibri"/>
          </w:rPr>
          <w:t>8</w:t>
        </w:r>
      </w:hyperlink>
      <w:r w:rsidRPr="008D413B">
        <w:rPr>
          <w:rFonts w:eastAsia="Calibri"/>
        </w:rPr>
        <w:t xml:space="preserve"> пункта 8.1 настоящей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1F4C251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 xml:space="preserve">В случае внесения заявителем изменений в информацию и (или) документы, направление которых в соответствии с </w:t>
      </w:r>
      <w:hyperlink w:anchor="Par10" w:history="1">
        <w:r w:rsidRPr="008D413B">
          <w:rPr>
            <w:rFonts w:eastAsia="Calibri"/>
          </w:rPr>
          <w:t>абзацем первым</w:t>
        </w:r>
      </w:hyperlink>
      <w:r w:rsidRPr="008D413B">
        <w:rPr>
          <w:rFonts w:eastAsia="Calibri"/>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73725FD" w14:textId="77777777" w:rsidR="008D413B" w:rsidRPr="008D413B" w:rsidRDefault="008D413B" w:rsidP="008D413B">
      <w:pPr>
        <w:autoSpaceDE w:val="0"/>
        <w:autoSpaceDN w:val="0"/>
        <w:adjustRightInd w:val="0"/>
        <w:ind w:firstLine="709"/>
        <w:jc w:val="both"/>
        <w:rPr>
          <w:rFonts w:eastAsia="Calibri"/>
        </w:rPr>
      </w:pPr>
    </w:p>
    <w:p w14:paraId="42854BC6" w14:textId="68F4F28E" w:rsidR="008D413B" w:rsidRPr="004A1B5B" w:rsidRDefault="008D413B" w:rsidP="004A1B5B">
      <w:pPr>
        <w:pStyle w:val="aa"/>
        <w:autoSpaceDE w:val="0"/>
        <w:autoSpaceDN w:val="0"/>
        <w:adjustRightInd w:val="0"/>
        <w:spacing w:after="0" w:line="240" w:lineRule="auto"/>
        <w:ind w:left="0"/>
        <w:jc w:val="center"/>
        <w:rPr>
          <w:rFonts w:ascii="Times New Roman" w:hAnsi="Times New Roman"/>
          <w:b/>
          <w:bCs/>
          <w:sz w:val="24"/>
          <w:szCs w:val="24"/>
        </w:rPr>
      </w:pPr>
      <w:r w:rsidRPr="008D413B">
        <w:rPr>
          <w:rFonts w:ascii="Times New Roman" w:hAnsi="Times New Roman"/>
          <w:b/>
          <w:bCs/>
          <w:sz w:val="24"/>
          <w:szCs w:val="24"/>
        </w:rPr>
        <w:t>9. Требования к участникам аукциона.</w:t>
      </w:r>
    </w:p>
    <w:p w14:paraId="0EB8C466" w14:textId="77777777" w:rsidR="008D413B" w:rsidRPr="008D413B" w:rsidRDefault="008D413B" w:rsidP="008D413B">
      <w:pPr>
        <w:pStyle w:val="ac"/>
        <w:tabs>
          <w:tab w:val="clear" w:pos="576"/>
          <w:tab w:val="left" w:pos="708"/>
        </w:tabs>
        <w:ind w:left="0" w:firstLine="567"/>
        <w:jc w:val="both"/>
      </w:pPr>
      <w:r w:rsidRPr="008D413B">
        <w:t xml:space="preserve"> 9.1 Участник аукциона должен соответствовать следующим обязательным требованиям:</w:t>
      </w:r>
    </w:p>
    <w:p w14:paraId="61532BE2" w14:textId="77777777" w:rsidR="008D413B" w:rsidRPr="008D413B" w:rsidRDefault="008D413B" w:rsidP="008D413B">
      <w:pPr>
        <w:pStyle w:val="ac"/>
        <w:tabs>
          <w:tab w:val="clear" w:pos="576"/>
          <w:tab w:val="left" w:pos="1134"/>
        </w:tabs>
        <w:ind w:left="0" w:firstLine="709"/>
        <w:jc w:val="both"/>
      </w:pPr>
      <w:r w:rsidRPr="008D413B">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4EC76B19" w14:textId="77777777" w:rsidR="008D413B" w:rsidRPr="008D413B" w:rsidRDefault="008D413B" w:rsidP="008D413B">
      <w:pPr>
        <w:pStyle w:val="ac"/>
        <w:tabs>
          <w:tab w:val="clear" w:pos="576"/>
          <w:tab w:val="left" w:pos="1134"/>
        </w:tabs>
        <w:ind w:left="0" w:firstLine="709"/>
        <w:jc w:val="both"/>
      </w:pPr>
      <w:proofErr w:type="spellStart"/>
      <w:r w:rsidRPr="008D413B">
        <w:t>неприостановление</w:t>
      </w:r>
      <w:proofErr w:type="spellEnd"/>
      <w:r w:rsidRPr="008D413B">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4E5401AF" w14:textId="72BFECB9" w:rsidR="008D413B" w:rsidRPr="008D413B" w:rsidRDefault="008D413B" w:rsidP="004A1B5B">
      <w:pPr>
        <w:autoSpaceDE w:val="0"/>
        <w:autoSpaceDN w:val="0"/>
        <w:adjustRightInd w:val="0"/>
        <w:ind w:firstLine="709"/>
        <w:jc w:val="both"/>
        <w:rPr>
          <w:rFonts w:eastAsia="Calibri"/>
        </w:rPr>
      </w:pPr>
      <w:r w:rsidRPr="008D413B">
        <w:rPr>
          <w:rFonts w:eastAsia="Calibri"/>
        </w:rPr>
        <w:lastRenderedPageBreak/>
        <w:t xml:space="preserve">9.2 Организатор аукциона и (или) </w:t>
      </w:r>
      <w:r w:rsidRPr="008D413B">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8D413B">
        <w:rPr>
          <w:rFonts w:eastAsia="Calibri"/>
        </w:rPr>
        <w:t xml:space="preserve"> (далее - комиссия) вправе запрашивать информацию и документы в целях проверки соответствия заявителя требованиям, указанным в пункте 8.1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0AAF8EB7" w14:textId="180A2D5F" w:rsidR="008D413B" w:rsidRPr="004A1B5B" w:rsidRDefault="008D413B" w:rsidP="004A1B5B">
      <w:pPr>
        <w:autoSpaceDE w:val="0"/>
        <w:autoSpaceDN w:val="0"/>
        <w:adjustRightInd w:val="0"/>
        <w:ind w:firstLine="709"/>
        <w:jc w:val="center"/>
        <w:rPr>
          <w:rFonts w:eastAsia="Calibri"/>
          <w:b/>
          <w:bCs/>
        </w:rPr>
      </w:pPr>
      <w:r w:rsidRPr="008D413B">
        <w:rPr>
          <w:rFonts w:eastAsia="Calibri"/>
          <w:b/>
          <w:bCs/>
        </w:rPr>
        <w:t>10. Условия допуска заявителей к участию в аукционе.</w:t>
      </w:r>
    </w:p>
    <w:p w14:paraId="0C02BBF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10.1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5FF13F5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4517627D"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10.2 Решение об отклонении заявки на участие в аукционе принимает комиссия в случаях:</w:t>
      </w:r>
    </w:p>
    <w:p w14:paraId="2D2A419C"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4923BC3D"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2) несоответствия требованиям, указанным в разделе 9 настоящей аукционной документации;</w:t>
      </w:r>
    </w:p>
    <w:p w14:paraId="7AF93D55"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3) невнесения задатка;</w:t>
      </w:r>
    </w:p>
    <w:p w14:paraId="46B2E987"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8B5BF6D"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4F7D9B3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0B7F53B"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4C479C05"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393F82" w14:textId="77777777" w:rsidR="008D413B" w:rsidRPr="008D413B" w:rsidRDefault="008D413B" w:rsidP="008D413B">
      <w:pPr>
        <w:autoSpaceDE w:val="0"/>
        <w:autoSpaceDN w:val="0"/>
        <w:adjustRightInd w:val="0"/>
        <w:jc w:val="center"/>
      </w:pPr>
    </w:p>
    <w:p w14:paraId="19465A4F" w14:textId="77777777" w:rsidR="008D413B" w:rsidRPr="008D413B" w:rsidRDefault="008D413B" w:rsidP="008D413B">
      <w:pPr>
        <w:autoSpaceDE w:val="0"/>
        <w:autoSpaceDN w:val="0"/>
        <w:adjustRightInd w:val="0"/>
        <w:jc w:val="center"/>
        <w:rPr>
          <w:b/>
          <w:bCs/>
        </w:rPr>
      </w:pPr>
      <w:r w:rsidRPr="008D413B">
        <w:rPr>
          <w:b/>
          <w:bCs/>
        </w:rPr>
        <w:t xml:space="preserve">11. Разъяснение положений документации об аукционе </w:t>
      </w:r>
    </w:p>
    <w:p w14:paraId="0ABD2742" w14:textId="597B4BAF" w:rsidR="008D413B" w:rsidRPr="004A1B5B" w:rsidRDefault="008D413B" w:rsidP="004A1B5B">
      <w:pPr>
        <w:autoSpaceDE w:val="0"/>
        <w:autoSpaceDN w:val="0"/>
        <w:adjustRightInd w:val="0"/>
        <w:jc w:val="center"/>
        <w:rPr>
          <w:b/>
          <w:bCs/>
        </w:rPr>
      </w:pPr>
      <w:r w:rsidRPr="008D413B">
        <w:rPr>
          <w:b/>
          <w:bCs/>
        </w:rPr>
        <w:t>и внесении в нее изменений (дополнений)</w:t>
      </w:r>
    </w:p>
    <w:p w14:paraId="1597C899" w14:textId="77777777" w:rsidR="008D413B" w:rsidRPr="008D413B" w:rsidRDefault="008D413B" w:rsidP="008D413B">
      <w:pPr>
        <w:ind w:firstLine="709"/>
        <w:jc w:val="both"/>
        <w:rPr>
          <w:rFonts w:eastAsia="Calibri"/>
        </w:rPr>
      </w:pPr>
      <w:r w:rsidRPr="008D413B">
        <w:t xml:space="preserve">11.1 </w:t>
      </w:r>
      <w:r w:rsidRPr="008D413B">
        <w:rPr>
          <w:rFonts w:eastAsia="Calibri"/>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9" w:history="1">
        <w:r w:rsidRPr="008D413B">
          <w:rPr>
            <w:rFonts w:eastAsia="Calibri"/>
          </w:rPr>
          <w:t xml:space="preserve">пунктом </w:t>
        </w:r>
      </w:hyperlink>
      <w:r w:rsidRPr="008D413B">
        <w:rPr>
          <w:rFonts w:eastAsia="Calibri"/>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AF76334" w14:textId="77777777" w:rsidR="008D413B" w:rsidRPr="008D413B" w:rsidRDefault="008D413B" w:rsidP="008D413B">
      <w:pPr>
        <w:ind w:firstLine="709"/>
        <w:jc w:val="both"/>
        <w:rPr>
          <w:rFonts w:eastAsia="Calibri"/>
        </w:rPr>
      </w:pPr>
      <w:r w:rsidRPr="008D413B">
        <w:rPr>
          <w:rFonts w:eastAsia="Calibri"/>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w:t>
      </w:r>
      <w:r w:rsidRPr="008D413B">
        <w:rPr>
          <w:rFonts w:eastAsia="Calibri"/>
        </w:rPr>
        <w:lastRenderedPageBreak/>
        <w:t>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7FA5C8FC" w14:textId="77777777" w:rsidR="008D413B" w:rsidRPr="008D413B" w:rsidRDefault="008D413B" w:rsidP="008D413B">
      <w:pPr>
        <w:ind w:firstLine="709"/>
        <w:jc w:val="both"/>
        <w:rPr>
          <w:rFonts w:eastAsia="Calibri"/>
          <w:lang w:eastAsia="en-US"/>
        </w:rPr>
      </w:pPr>
      <w:r w:rsidRPr="008D413B">
        <w:rPr>
          <w:rFonts w:eastAsia="Calibri"/>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161C5892" w14:textId="77777777" w:rsidR="008D413B" w:rsidRPr="008D413B" w:rsidRDefault="008D413B" w:rsidP="008D413B">
      <w:pPr>
        <w:autoSpaceDE w:val="0"/>
        <w:autoSpaceDN w:val="0"/>
        <w:adjustRightInd w:val="0"/>
        <w:ind w:firstLine="709"/>
        <w:jc w:val="both"/>
        <w:rPr>
          <w:rFonts w:eastAsia="Calibri"/>
        </w:rPr>
      </w:pPr>
      <w:r w:rsidRPr="008D413B">
        <w:t xml:space="preserve">11.2 </w:t>
      </w:r>
      <w:r w:rsidRPr="008D413B">
        <w:rPr>
          <w:rFonts w:eastAsia="Calibri"/>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587E979A"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0B8AE27D" w14:textId="77777777" w:rsidR="008D413B" w:rsidRPr="008D413B" w:rsidRDefault="008D413B" w:rsidP="008D413B">
      <w:pPr>
        <w:autoSpaceDE w:val="0"/>
        <w:autoSpaceDN w:val="0"/>
        <w:adjustRightInd w:val="0"/>
        <w:ind w:firstLine="709"/>
        <w:jc w:val="both"/>
        <w:rPr>
          <w:rFonts w:eastAsia="Calibri"/>
        </w:rPr>
      </w:pPr>
    </w:p>
    <w:p w14:paraId="57577830" w14:textId="6A135EED" w:rsidR="008D413B" w:rsidRPr="00D409E7" w:rsidRDefault="008D413B" w:rsidP="004A1B5B">
      <w:pPr>
        <w:autoSpaceDE w:val="0"/>
        <w:autoSpaceDN w:val="0"/>
        <w:adjustRightInd w:val="0"/>
        <w:jc w:val="center"/>
        <w:rPr>
          <w:rFonts w:eastAsia="Calibri"/>
          <w:b/>
          <w:bCs/>
        </w:rPr>
      </w:pPr>
      <w:bookmarkStart w:id="4" w:name="_Hlk147934448"/>
      <w:r w:rsidRPr="008D413B">
        <w:rPr>
          <w:rFonts w:eastAsia="Calibri"/>
          <w:b/>
          <w:bCs/>
        </w:rPr>
        <w:t xml:space="preserve">12. Срок, в течение которого организатор аукциона вправе отказаться от проведения </w:t>
      </w:r>
      <w:r w:rsidRPr="00D409E7">
        <w:rPr>
          <w:rFonts w:eastAsia="Calibri"/>
          <w:b/>
          <w:bCs/>
        </w:rPr>
        <w:t>аукциона</w:t>
      </w:r>
    </w:p>
    <w:p w14:paraId="51AAA513" w14:textId="22D5CAF2" w:rsidR="008D413B" w:rsidRPr="00D409E7" w:rsidRDefault="008D413B" w:rsidP="008D413B">
      <w:pPr>
        <w:autoSpaceDE w:val="0"/>
        <w:autoSpaceDN w:val="0"/>
        <w:adjustRightInd w:val="0"/>
        <w:ind w:firstLine="709"/>
        <w:jc w:val="both"/>
        <w:rPr>
          <w:rFonts w:eastAsia="Calibri"/>
        </w:rPr>
      </w:pPr>
      <w:r w:rsidRPr="00D409E7">
        <w:rPr>
          <w:rFonts w:eastAsia="Calibri"/>
        </w:rPr>
        <w:t xml:space="preserve">12. Организатор аукциона вправе отказаться от проведения аукциона до </w:t>
      </w:r>
      <w:r w:rsidR="003165CB" w:rsidRPr="00D409E7">
        <w:rPr>
          <w:rFonts w:eastAsia="Calibri"/>
          <w:b/>
          <w:bCs/>
        </w:rPr>
        <w:t>2</w:t>
      </w:r>
      <w:r w:rsidR="00974E78">
        <w:rPr>
          <w:rFonts w:eastAsia="Calibri"/>
          <w:b/>
          <w:bCs/>
        </w:rPr>
        <w:t>6</w:t>
      </w:r>
      <w:r w:rsidRPr="00D409E7">
        <w:rPr>
          <w:rFonts w:eastAsia="Calibri"/>
          <w:b/>
          <w:bCs/>
        </w:rPr>
        <w:t>.</w:t>
      </w:r>
      <w:r w:rsidR="00974E78">
        <w:rPr>
          <w:rFonts w:eastAsia="Calibri"/>
          <w:b/>
          <w:bCs/>
        </w:rPr>
        <w:t>11</w:t>
      </w:r>
      <w:r w:rsidRPr="00D409E7">
        <w:rPr>
          <w:rFonts w:eastAsia="Calibri"/>
          <w:b/>
          <w:bCs/>
        </w:rPr>
        <w:t>.202</w:t>
      </w:r>
      <w:r w:rsidR="002A6F7F" w:rsidRPr="00D409E7">
        <w:rPr>
          <w:rFonts w:eastAsia="Calibri"/>
          <w:b/>
          <w:bCs/>
        </w:rPr>
        <w:t>4</w:t>
      </w:r>
      <w:r w:rsidRPr="00D409E7">
        <w:rPr>
          <w:rFonts w:eastAsia="Calibri"/>
        </w:rPr>
        <w:t xml:space="preserve"> года.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177264CF" w14:textId="77777777" w:rsidR="00ED6955" w:rsidRPr="00F05D74" w:rsidRDefault="00ED6955" w:rsidP="008D413B">
      <w:pPr>
        <w:autoSpaceDE w:val="0"/>
        <w:autoSpaceDN w:val="0"/>
        <w:adjustRightInd w:val="0"/>
        <w:ind w:firstLine="709"/>
        <w:jc w:val="both"/>
        <w:rPr>
          <w:rFonts w:eastAsia="Calibri"/>
          <w:highlight w:val="yellow"/>
        </w:rPr>
      </w:pPr>
    </w:p>
    <w:p w14:paraId="290B78C0" w14:textId="1402C4AE" w:rsidR="005A0273" w:rsidRPr="000A0629" w:rsidRDefault="005A0273" w:rsidP="005A0273">
      <w:pPr>
        <w:tabs>
          <w:tab w:val="left" w:pos="851"/>
        </w:tabs>
        <w:autoSpaceDE w:val="0"/>
        <w:autoSpaceDN w:val="0"/>
        <w:adjustRightInd w:val="0"/>
        <w:ind w:left="284" w:firstLine="425"/>
        <w:jc w:val="center"/>
        <w:rPr>
          <w:b/>
          <w:bCs/>
        </w:rPr>
      </w:pPr>
      <w:bookmarkStart w:id="5" w:name="_Hlk46477941"/>
      <w:bookmarkStart w:id="6" w:name="_Hlk147934364"/>
      <w:bookmarkEnd w:id="4"/>
      <w:r w:rsidRPr="000A0629">
        <w:rPr>
          <w:b/>
          <w:bCs/>
        </w:rPr>
        <w:t>13. Форма, срок и порядок оплаты по договору</w:t>
      </w:r>
    </w:p>
    <w:p w14:paraId="38241A5E" w14:textId="175199F3" w:rsidR="005A0273" w:rsidRPr="000A0629" w:rsidRDefault="00F85C05" w:rsidP="005A0273">
      <w:pPr>
        <w:ind w:firstLine="567"/>
        <w:jc w:val="both"/>
        <w:rPr>
          <w:rFonts w:eastAsia="Calibri"/>
          <w:lang w:eastAsia="en-US"/>
        </w:rPr>
      </w:pPr>
      <w:bookmarkStart w:id="7" w:name="_Hlk46477909"/>
      <w:bookmarkEnd w:id="5"/>
      <w:r w:rsidRPr="000A0629">
        <w:rPr>
          <w:rFonts w:eastAsia="Arial Unicode MS"/>
        </w:rPr>
        <w:t>13</w:t>
      </w:r>
      <w:r w:rsidR="005A0273" w:rsidRPr="000A0629">
        <w:rPr>
          <w:rFonts w:eastAsia="Arial Unicode MS"/>
        </w:rPr>
        <w:t>.</w:t>
      </w:r>
      <w:r w:rsidRPr="000A0629">
        <w:rPr>
          <w:rFonts w:eastAsia="Arial Unicode MS"/>
        </w:rPr>
        <w:t>1</w:t>
      </w:r>
      <w:r w:rsidR="005A0273" w:rsidRPr="000A0629">
        <w:rPr>
          <w:rFonts w:eastAsia="Arial Unicode MS"/>
        </w:rPr>
        <w:t xml:space="preserve"> </w:t>
      </w:r>
      <w:r w:rsidR="005A0273" w:rsidRPr="000A0629">
        <w:rPr>
          <w:rFonts w:cs="Calibri"/>
        </w:rPr>
        <w:t xml:space="preserve">Победитель аукциона вносит разовый платеж за право заключить договор безвозмездного пользования муниципальным имуществом на расчетный счет </w:t>
      </w:r>
      <w:r w:rsidR="005A0273" w:rsidRPr="000A0629">
        <w:rPr>
          <w:rFonts w:eastAsia="Calibri"/>
          <w:u w:val="single"/>
          <w:lang w:eastAsia="en-US"/>
        </w:rPr>
        <w:t>Получатель</w:t>
      </w:r>
      <w:r w:rsidR="005A0273" w:rsidRPr="000A0629">
        <w:rPr>
          <w:rFonts w:eastAsia="Calibri"/>
          <w:lang w:eastAsia="en-US"/>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25736000КБК 90311109044040000120. Назначение платежа – </w:t>
      </w:r>
      <w:r w:rsidR="005A0273" w:rsidRPr="000A0629">
        <w:rPr>
          <w:rFonts w:cs="Calibri"/>
        </w:rPr>
        <w:t>платеж за право заключить договор безвозмездного пользования муниципальным имуществом</w:t>
      </w:r>
      <w:r w:rsidR="005A0273" w:rsidRPr="000A0629">
        <w:rPr>
          <w:rFonts w:eastAsia="Calibri"/>
          <w:lang w:eastAsia="en-US"/>
        </w:rPr>
        <w:t xml:space="preserve"> по адресу: _______________________, в течении 5 рабочих дней со дня заключения договора.</w:t>
      </w:r>
    </w:p>
    <w:p w14:paraId="5C145FF7" w14:textId="518E098E" w:rsidR="005A0273" w:rsidRPr="000A0629" w:rsidRDefault="00F85C05" w:rsidP="005A0273">
      <w:pPr>
        <w:tabs>
          <w:tab w:val="left" w:pos="851"/>
          <w:tab w:val="left" w:pos="900"/>
        </w:tabs>
        <w:spacing w:after="120" w:line="259" w:lineRule="auto"/>
        <w:ind w:left="284"/>
        <w:jc w:val="both"/>
        <w:rPr>
          <w:i/>
          <w:iCs/>
          <w:sz w:val="22"/>
          <w:szCs w:val="22"/>
        </w:rPr>
      </w:pPr>
      <w:r w:rsidRPr="000A0629">
        <w:rPr>
          <w:rFonts w:eastAsia="Calibri"/>
          <w:sz w:val="22"/>
          <w:szCs w:val="22"/>
          <w:lang w:eastAsia="en-US"/>
        </w:rPr>
        <w:tab/>
        <w:t>13</w:t>
      </w:r>
      <w:r w:rsidR="005A0273" w:rsidRPr="000A0629">
        <w:rPr>
          <w:rFonts w:eastAsia="Calibri"/>
          <w:sz w:val="22"/>
          <w:szCs w:val="22"/>
          <w:lang w:eastAsia="en-US"/>
        </w:rPr>
        <w:t xml:space="preserve">.2. </w:t>
      </w:r>
      <w:r w:rsidR="005A0273" w:rsidRPr="000A0629">
        <w:rPr>
          <w:sz w:val="22"/>
          <w:szCs w:val="22"/>
        </w:rPr>
        <w:t>Налог на добавленную стоимость перечисляется в установленном действующим законодательством порядке</w:t>
      </w:r>
      <w:bookmarkStart w:id="8" w:name="_Hlk61344344"/>
      <w:r w:rsidR="005A0273" w:rsidRPr="000A0629">
        <w:rPr>
          <w:sz w:val="22"/>
          <w:szCs w:val="22"/>
        </w:rPr>
        <w:t>.</w:t>
      </w:r>
      <w:bookmarkEnd w:id="7"/>
      <w:bookmarkEnd w:id="8"/>
    </w:p>
    <w:p w14:paraId="049D6FE4" w14:textId="77777777" w:rsidR="000A0629" w:rsidRDefault="000A0629" w:rsidP="00974E78">
      <w:pPr>
        <w:autoSpaceDE w:val="0"/>
        <w:autoSpaceDN w:val="0"/>
        <w:adjustRightInd w:val="0"/>
        <w:rPr>
          <w:rFonts w:eastAsia="Calibri"/>
          <w:b/>
          <w:bCs/>
        </w:rPr>
      </w:pPr>
    </w:p>
    <w:p w14:paraId="0D16F989" w14:textId="72F6E433" w:rsidR="004A1B5B" w:rsidRPr="000A0629" w:rsidRDefault="008D413B" w:rsidP="004A1B5B">
      <w:pPr>
        <w:autoSpaceDE w:val="0"/>
        <w:autoSpaceDN w:val="0"/>
        <w:adjustRightInd w:val="0"/>
        <w:jc w:val="center"/>
        <w:rPr>
          <w:rFonts w:eastAsia="Calibri"/>
          <w:b/>
          <w:bCs/>
        </w:rPr>
      </w:pPr>
      <w:r w:rsidRPr="000A0629">
        <w:rPr>
          <w:rFonts w:eastAsia="Calibri"/>
          <w:b/>
          <w:bCs/>
        </w:rPr>
        <w:t>1</w:t>
      </w:r>
      <w:r w:rsidR="00F85C05" w:rsidRPr="000A0629">
        <w:rPr>
          <w:rFonts w:eastAsia="Calibri"/>
          <w:b/>
          <w:bCs/>
        </w:rPr>
        <w:t>4</w:t>
      </w:r>
      <w:r w:rsidRPr="000A0629">
        <w:rPr>
          <w:rFonts w:eastAsia="Calibri"/>
          <w:b/>
          <w:bCs/>
        </w:rPr>
        <w:t>. Порядок пересмотра цены договора (цены лота)</w:t>
      </w:r>
    </w:p>
    <w:p w14:paraId="74F06191" w14:textId="46167181" w:rsidR="008D413B" w:rsidRPr="00F05D74" w:rsidRDefault="004A1B5B" w:rsidP="00F85C05">
      <w:pPr>
        <w:autoSpaceDE w:val="0"/>
        <w:autoSpaceDN w:val="0"/>
        <w:adjustRightInd w:val="0"/>
        <w:jc w:val="both"/>
      </w:pPr>
      <w:r w:rsidRPr="00F05D74">
        <w:t xml:space="preserve">          </w:t>
      </w:r>
      <w:r w:rsidR="008D413B" w:rsidRPr="00F05D74">
        <w:t>1</w:t>
      </w:r>
      <w:r w:rsidR="00F85C05" w:rsidRPr="00F05D74">
        <w:t>4</w:t>
      </w:r>
      <w:r w:rsidR="008D413B" w:rsidRPr="00F05D74">
        <w:t xml:space="preserve"> </w:t>
      </w:r>
      <w:r w:rsidR="00F85C05" w:rsidRPr="00F05D74">
        <w:t>Цена заключения договора безвозмездного пользования муниципального имущества (разовый платеж) не может быть пересмотрен сторонами в сторону уменьшения.</w:t>
      </w:r>
    </w:p>
    <w:p w14:paraId="0BB3DE5B" w14:textId="77777777" w:rsidR="00F85C05" w:rsidRPr="00F05D74" w:rsidRDefault="00F85C05" w:rsidP="00F85C05">
      <w:pPr>
        <w:autoSpaceDE w:val="0"/>
        <w:autoSpaceDN w:val="0"/>
        <w:adjustRightInd w:val="0"/>
        <w:jc w:val="both"/>
      </w:pPr>
    </w:p>
    <w:p w14:paraId="45D563A8" w14:textId="22E96EE3" w:rsidR="008D413B" w:rsidRPr="00F05D74" w:rsidRDefault="008D413B" w:rsidP="004A1B5B">
      <w:pPr>
        <w:autoSpaceDE w:val="0"/>
        <w:autoSpaceDN w:val="0"/>
        <w:adjustRightInd w:val="0"/>
        <w:jc w:val="center"/>
        <w:rPr>
          <w:rFonts w:eastAsia="Calibri"/>
          <w:b/>
          <w:bCs/>
        </w:rPr>
      </w:pPr>
      <w:r w:rsidRPr="00F05D74">
        <w:rPr>
          <w:rFonts w:eastAsia="Calibri"/>
          <w:b/>
          <w:bCs/>
        </w:rPr>
        <w:t>1</w:t>
      </w:r>
      <w:r w:rsidR="00F85C05" w:rsidRPr="00F05D74">
        <w:rPr>
          <w:rFonts w:eastAsia="Calibri"/>
          <w:b/>
          <w:bCs/>
        </w:rPr>
        <w:t>5</w:t>
      </w:r>
      <w:r w:rsidRPr="00F05D74">
        <w:rPr>
          <w:rFonts w:eastAsia="Calibri"/>
          <w:b/>
          <w:bCs/>
        </w:rPr>
        <w:t>. Срок, в течение которого должен быть подписан проект договора.</w:t>
      </w:r>
    </w:p>
    <w:p w14:paraId="265CEE83" w14:textId="3D719579" w:rsidR="008D413B" w:rsidRPr="00F05D74" w:rsidRDefault="008D413B" w:rsidP="008D413B">
      <w:pPr>
        <w:ind w:firstLine="709"/>
        <w:jc w:val="both"/>
      </w:pPr>
      <w:r w:rsidRPr="00F05D74">
        <w:t>1</w:t>
      </w:r>
      <w:r w:rsidR="00F85C05" w:rsidRPr="00F05D74">
        <w:t>5</w:t>
      </w:r>
      <w:r w:rsidRPr="00F05D74">
        <w:t xml:space="preserve">.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w:t>
      </w:r>
      <w:r w:rsidRPr="00F05D74">
        <w:lastRenderedPageBreak/>
        <w:t>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6"/>
    <w:p w14:paraId="1243B861" w14:textId="77777777" w:rsidR="008D413B" w:rsidRPr="00F05D74" w:rsidRDefault="008D413B" w:rsidP="008D413B">
      <w:pPr>
        <w:rPr>
          <w:highlight w:val="yellow"/>
        </w:rPr>
      </w:pPr>
    </w:p>
    <w:p w14:paraId="20F7D41D" w14:textId="4F7F3694" w:rsidR="008D413B" w:rsidRPr="000A0629" w:rsidRDefault="008D413B" w:rsidP="004A1B5B">
      <w:pPr>
        <w:autoSpaceDE w:val="0"/>
        <w:autoSpaceDN w:val="0"/>
        <w:adjustRightInd w:val="0"/>
        <w:jc w:val="center"/>
        <w:rPr>
          <w:b/>
          <w:bCs/>
        </w:rPr>
      </w:pPr>
      <w:r w:rsidRPr="000A0629">
        <w:rPr>
          <w:b/>
          <w:bCs/>
        </w:rPr>
        <w:t>1</w:t>
      </w:r>
      <w:r w:rsidR="00F85C05" w:rsidRPr="000A0629">
        <w:rPr>
          <w:b/>
          <w:bCs/>
        </w:rPr>
        <w:t>6</w:t>
      </w:r>
      <w:r w:rsidRPr="000A0629">
        <w:rPr>
          <w:b/>
          <w:bCs/>
        </w:rPr>
        <w:t xml:space="preserve">. Место, порядок, дата и время начала рассмотрения заявок на участие в электронном аукционе </w:t>
      </w:r>
    </w:p>
    <w:p w14:paraId="5E912CA2" w14:textId="01D24446" w:rsidR="008D413B" w:rsidRPr="000A0629" w:rsidRDefault="008D413B" w:rsidP="008D413B">
      <w:pPr>
        <w:ind w:firstLine="709"/>
        <w:jc w:val="both"/>
      </w:pPr>
      <w:r w:rsidRPr="000A0629">
        <w:t>1</w:t>
      </w:r>
      <w:r w:rsidR="00F85C05" w:rsidRPr="000A0629">
        <w:t>6</w:t>
      </w:r>
      <w:r w:rsidRPr="000A0629">
        <w:t xml:space="preserve">.1 Рассмотрение заявок и признание претендентов участниками аукциона состоится </w:t>
      </w:r>
      <w:r w:rsidR="000A0629" w:rsidRPr="000A0629">
        <w:rPr>
          <w:b/>
          <w:bCs/>
        </w:rPr>
        <w:t>0</w:t>
      </w:r>
      <w:r w:rsidR="00974E78">
        <w:rPr>
          <w:b/>
          <w:bCs/>
        </w:rPr>
        <w:t>4</w:t>
      </w:r>
      <w:r w:rsidRPr="000A0629">
        <w:rPr>
          <w:b/>
          <w:bCs/>
        </w:rPr>
        <w:t>.</w:t>
      </w:r>
      <w:r w:rsidR="00974E78">
        <w:rPr>
          <w:b/>
          <w:bCs/>
        </w:rPr>
        <w:t>12</w:t>
      </w:r>
      <w:r w:rsidRPr="000A0629">
        <w:rPr>
          <w:b/>
          <w:bCs/>
        </w:rPr>
        <w:t>.202</w:t>
      </w:r>
      <w:r w:rsidR="00F85C05" w:rsidRPr="000A0629">
        <w:rPr>
          <w:b/>
          <w:bCs/>
        </w:rPr>
        <w:t>4</w:t>
      </w:r>
      <w:r w:rsidRPr="000A0629">
        <w:rPr>
          <w:b/>
        </w:rPr>
        <w:t xml:space="preserve"> года в 1</w:t>
      </w:r>
      <w:r w:rsidR="000A0629">
        <w:rPr>
          <w:b/>
        </w:rPr>
        <w:t>0</w:t>
      </w:r>
      <w:r w:rsidR="006A169A" w:rsidRPr="000A0629">
        <w:rPr>
          <w:b/>
        </w:rPr>
        <w:t xml:space="preserve"> часов 00 минут</w:t>
      </w:r>
      <w:r w:rsidRPr="000A0629">
        <w:t>.</w:t>
      </w:r>
    </w:p>
    <w:p w14:paraId="026A235D" w14:textId="1F114D48" w:rsidR="008D413B" w:rsidRPr="000A0629" w:rsidRDefault="008D413B" w:rsidP="008D413B">
      <w:pPr>
        <w:autoSpaceDE w:val="0"/>
        <w:autoSpaceDN w:val="0"/>
        <w:adjustRightInd w:val="0"/>
        <w:ind w:firstLine="709"/>
        <w:jc w:val="both"/>
        <w:rPr>
          <w:rFonts w:eastAsia="Calibri"/>
        </w:rPr>
      </w:pPr>
      <w:r w:rsidRPr="000A0629">
        <w:rPr>
          <w:rFonts w:eastAsia="Calibri"/>
        </w:rPr>
        <w:t>1</w:t>
      </w:r>
      <w:r w:rsidR="00F85C05" w:rsidRPr="000A0629">
        <w:rPr>
          <w:rFonts w:eastAsia="Calibri"/>
        </w:rPr>
        <w:t>6</w:t>
      </w:r>
      <w:r w:rsidRPr="000A0629">
        <w:rPr>
          <w:rFonts w:eastAsia="Calibri"/>
        </w:rPr>
        <w:t>.2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3CDB5877" w14:textId="0C8D37D2" w:rsidR="008D413B" w:rsidRPr="000A0629" w:rsidRDefault="008D413B" w:rsidP="008D413B">
      <w:pPr>
        <w:autoSpaceDE w:val="0"/>
        <w:autoSpaceDN w:val="0"/>
        <w:adjustRightInd w:val="0"/>
        <w:ind w:firstLine="709"/>
        <w:jc w:val="both"/>
        <w:rPr>
          <w:rFonts w:eastAsia="Calibri"/>
        </w:rPr>
      </w:pPr>
      <w:r w:rsidRPr="000A0629">
        <w:rPr>
          <w:rFonts w:eastAsia="Calibri"/>
        </w:rPr>
        <w:t>1</w:t>
      </w:r>
      <w:r w:rsidR="00F85C05" w:rsidRPr="000A0629">
        <w:rPr>
          <w:rFonts w:eastAsia="Calibri"/>
        </w:rPr>
        <w:t>6</w:t>
      </w:r>
      <w:r w:rsidRPr="000A0629">
        <w:rPr>
          <w:rFonts w:eastAsia="Calibri"/>
        </w:rPr>
        <w:t>.3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5DD911E" w14:textId="2E6EFABD" w:rsidR="008D413B" w:rsidRPr="000A0629" w:rsidRDefault="008D413B" w:rsidP="008D413B">
      <w:pPr>
        <w:autoSpaceDE w:val="0"/>
        <w:autoSpaceDN w:val="0"/>
        <w:adjustRightInd w:val="0"/>
        <w:ind w:firstLine="709"/>
        <w:jc w:val="both"/>
        <w:rPr>
          <w:rFonts w:eastAsia="Calibri"/>
        </w:rPr>
      </w:pPr>
      <w:r w:rsidRPr="000A0629">
        <w:rPr>
          <w:rFonts w:eastAsia="Calibri"/>
        </w:rPr>
        <w:t>1</w:t>
      </w:r>
      <w:r w:rsidR="00F85C05" w:rsidRPr="000A0629">
        <w:rPr>
          <w:rFonts w:eastAsia="Calibri"/>
        </w:rPr>
        <w:t>6</w:t>
      </w:r>
      <w:r w:rsidRPr="000A0629">
        <w:rPr>
          <w:rFonts w:eastAsia="Calibri"/>
        </w:rPr>
        <w:t>.4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60150C1B" w14:textId="7CBC23EA" w:rsidR="008D413B" w:rsidRPr="008D413B" w:rsidRDefault="008D413B" w:rsidP="008D413B">
      <w:pPr>
        <w:autoSpaceDE w:val="0"/>
        <w:autoSpaceDN w:val="0"/>
        <w:adjustRightInd w:val="0"/>
        <w:ind w:firstLine="709"/>
        <w:jc w:val="both"/>
        <w:rPr>
          <w:rFonts w:eastAsia="Calibri"/>
        </w:rPr>
      </w:pPr>
      <w:r w:rsidRPr="000A0629">
        <w:rPr>
          <w:rFonts w:eastAsia="Calibri"/>
        </w:rPr>
        <w:t>1</w:t>
      </w:r>
      <w:r w:rsidR="00F85C05" w:rsidRPr="000A0629">
        <w:rPr>
          <w:rFonts w:eastAsia="Calibri"/>
        </w:rPr>
        <w:t>6</w:t>
      </w:r>
      <w:r w:rsidRPr="000A0629">
        <w:rPr>
          <w:rFonts w:eastAsia="Calibri"/>
        </w:rPr>
        <w:t>.5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w:t>
      </w:r>
      <w:r w:rsidRPr="008D413B">
        <w:rPr>
          <w:rFonts w:eastAsia="Calibri"/>
        </w:rPr>
        <w:t xml:space="preserve">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27E4A57"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1F6BFF9" w14:textId="0EDF258B"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6</w:t>
      </w:r>
      <w:r w:rsidRPr="008D413B">
        <w:rPr>
          <w:rFonts w:eastAsia="Calibri"/>
        </w:rPr>
        <w:t xml:space="preserve">.6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522FA187" w14:textId="7684DEE9"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6</w:t>
      </w:r>
      <w:r w:rsidRPr="008D413B">
        <w:rPr>
          <w:rFonts w:eastAsia="Calibri"/>
        </w:rPr>
        <w:t>.7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08548B5E" w14:textId="6F73528B"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6</w:t>
      </w:r>
      <w:r w:rsidRPr="008D413B">
        <w:rPr>
          <w:rFonts w:eastAsia="Calibri"/>
        </w:rPr>
        <w:t>.8 В случае, если по окончани</w:t>
      </w:r>
      <w:r w:rsidR="00D00F2E">
        <w:rPr>
          <w:rFonts w:eastAsia="Calibri"/>
        </w:rPr>
        <w:t>ю</w:t>
      </w:r>
      <w:r w:rsidRPr="008D413B">
        <w:rPr>
          <w:rFonts w:eastAsia="Calibri"/>
        </w:rPr>
        <w:t xml:space="preserve">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E734807"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79EF4D6"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48236360" w14:textId="4FD980F2"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6</w:t>
      </w:r>
      <w:r w:rsidRPr="008D413B">
        <w:rPr>
          <w:rFonts w:eastAsia="Calibri"/>
        </w:rPr>
        <w:t xml:space="preserve">.9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8D413B">
        <w:rPr>
          <w:rFonts w:eastAsia="Calibri"/>
        </w:rPr>
        <w:t>к участию</w:t>
      </w:r>
      <w:proofErr w:type="gramEnd"/>
      <w:r w:rsidRPr="008D413B">
        <w:rPr>
          <w:rFonts w:eastAsia="Calibri"/>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0A8251B" w14:textId="0B9D6667"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6</w:t>
      </w:r>
      <w:r w:rsidRPr="008D413B">
        <w:rPr>
          <w:rFonts w:eastAsia="Calibri"/>
        </w:rPr>
        <w:t xml:space="preserve">.10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w:t>
      </w:r>
      <w:r w:rsidRPr="008D413B">
        <w:rPr>
          <w:rFonts w:eastAsia="Calibri"/>
        </w:rPr>
        <w:lastRenderedPageBreak/>
        <w:t>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DA43E60" w14:textId="77777777" w:rsidR="008D413B" w:rsidRPr="008D413B" w:rsidRDefault="008D413B" w:rsidP="008D413B">
      <w:pPr>
        <w:pStyle w:val="ac"/>
        <w:tabs>
          <w:tab w:val="clear" w:pos="576"/>
          <w:tab w:val="left" w:pos="993"/>
        </w:tabs>
        <w:ind w:left="0" w:firstLine="0"/>
        <w:jc w:val="both"/>
      </w:pPr>
    </w:p>
    <w:p w14:paraId="42911EA3" w14:textId="0C6B08FB" w:rsidR="008D413B" w:rsidRPr="00F05D74" w:rsidRDefault="008D413B" w:rsidP="004A1B5B">
      <w:pPr>
        <w:autoSpaceDE w:val="0"/>
        <w:autoSpaceDN w:val="0"/>
        <w:adjustRightInd w:val="0"/>
        <w:jc w:val="center"/>
        <w:outlineLvl w:val="0"/>
        <w:rPr>
          <w:rFonts w:eastAsia="Calibri"/>
          <w:b/>
          <w:bCs/>
        </w:rPr>
      </w:pPr>
      <w:r w:rsidRPr="00F05D74">
        <w:rPr>
          <w:b/>
          <w:bCs/>
        </w:rPr>
        <w:t>1</w:t>
      </w:r>
      <w:r w:rsidR="00F85C05" w:rsidRPr="00F05D74">
        <w:rPr>
          <w:b/>
          <w:bCs/>
        </w:rPr>
        <w:t>7</w:t>
      </w:r>
      <w:r w:rsidRPr="00F05D74">
        <w:rPr>
          <w:b/>
          <w:bCs/>
        </w:rPr>
        <w:t xml:space="preserve">. </w:t>
      </w:r>
      <w:r w:rsidRPr="00F05D74">
        <w:rPr>
          <w:rFonts w:eastAsia="Calibri"/>
          <w:b/>
          <w:bCs/>
        </w:rPr>
        <w:t>Порядок проведения аукциона</w:t>
      </w:r>
    </w:p>
    <w:p w14:paraId="54511B25" w14:textId="624A909D" w:rsidR="008D413B" w:rsidRPr="008D413B" w:rsidRDefault="008D413B" w:rsidP="008D413B">
      <w:pPr>
        <w:autoSpaceDE w:val="0"/>
        <w:autoSpaceDN w:val="0"/>
        <w:adjustRightInd w:val="0"/>
        <w:ind w:firstLine="709"/>
        <w:jc w:val="both"/>
        <w:rPr>
          <w:rFonts w:eastAsia="Calibri"/>
        </w:rPr>
      </w:pPr>
      <w:r w:rsidRPr="000A0629">
        <w:rPr>
          <w:rFonts w:eastAsia="Calibri"/>
        </w:rPr>
        <w:t>1</w:t>
      </w:r>
      <w:r w:rsidR="00F85C05" w:rsidRPr="000A0629">
        <w:rPr>
          <w:rFonts w:eastAsia="Calibri"/>
        </w:rPr>
        <w:t>7</w:t>
      </w:r>
      <w:r w:rsidRPr="000A0629">
        <w:rPr>
          <w:rFonts w:eastAsia="Calibri"/>
        </w:rPr>
        <w:t xml:space="preserve">.1 Аукцион состоится </w:t>
      </w:r>
      <w:r w:rsidR="000A0629" w:rsidRPr="000A0629">
        <w:rPr>
          <w:rFonts w:eastAsia="Calibri"/>
          <w:b/>
        </w:rPr>
        <w:t>0</w:t>
      </w:r>
      <w:r w:rsidR="00974E78">
        <w:rPr>
          <w:rFonts w:eastAsia="Calibri"/>
          <w:b/>
        </w:rPr>
        <w:t>5</w:t>
      </w:r>
      <w:r w:rsidRPr="000A0629">
        <w:rPr>
          <w:rFonts w:eastAsia="Calibri"/>
          <w:b/>
        </w:rPr>
        <w:t>.</w:t>
      </w:r>
      <w:r w:rsidR="00974E78">
        <w:rPr>
          <w:rFonts w:eastAsia="Calibri"/>
          <w:b/>
        </w:rPr>
        <w:t>12</w:t>
      </w:r>
      <w:r w:rsidRPr="000A0629">
        <w:rPr>
          <w:rFonts w:eastAsia="Calibri"/>
          <w:b/>
        </w:rPr>
        <w:t>.202</w:t>
      </w:r>
      <w:r w:rsidR="00ED6955" w:rsidRPr="000A0629">
        <w:rPr>
          <w:rFonts w:eastAsia="Calibri"/>
          <w:b/>
        </w:rPr>
        <w:t>4</w:t>
      </w:r>
      <w:r w:rsidRPr="000A0629">
        <w:rPr>
          <w:rFonts w:eastAsia="Calibri"/>
          <w:b/>
        </w:rPr>
        <w:t xml:space="preserve"> в </w:t>
      </w:r>
      <w:r w:rsidR="00974E78">
        <w:rPr>
          <w:rFonts w:eastAsia="Calibri"/>
          <w:b/>
        </w:rPr>
        <w:t>1</w:t>
      </w:r>
      <w:r w:rsidR="00ED6955" w:rsidRPr="000A0629">
        <w:rPr>
          <w:rFonts w:eastAsia="Calibri"/>
          <w:b/>
        </w:rPr>
        <w:t>0</w:t>
      </w:r>
      <w:r w:rsidRPr="000A0629">
        <w:rPr>
          <w:rFonts w:eastAsia="Calibri"/>
          <w:b/>
        </w:rPr>
        <w:t xml:space="preserve"> часов 00 минут</w:t>
      </w:r>
      <w:r w:rsidRPr="000A0629">
        <w:rPr>
          <w:rFonts w:eastAsia="Calibri"/>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w:t>
      </w:r>
      <w:r w:rsidRPr="008D413B">
        <w:rPr>
          <w:rFonts w:eastAsia="Calibri"/>
        </w:rPr>
        <w:t xml:space="preserve"> </w:t>
      </w:r>
    </w:p>
    <w:p w14:paraId="468B42AB"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В аукционе могут участвовать только заявители, признанные участниками аукциона.</w:t>
      </w:r>
    </w:p>
    <w:p w14:paraId="678966FF" w14:textId="37EA157E"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1D412C6A" w14:textId="0BAAE7E3"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.3 Победителем аукциона признается лицо, предложившее наиболее высокую цену договора.</w:t>
      </w:r>
    </w:p>
    <w:p w14:paraId="6851A7EF" w14:textId="1A3E7B84"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 xml:space="preserve">.4 Не позднее следующего дня после направления оператором электронной площадки </w:t>
      </w:r>
      <w:r w:rsidR="00ED6955" w:rsidRPr="008D413B">
        <w:rPr>
          <w:rFonts w:eastAsia="Calibri"/>
        </w:rPr>
        <w:t>электронного</w:t>
      </w:r>
      <w:r w:rsidRPr="008D413B">
        <w:rPr>
          <w:rFonts w:eastAsia="Calibri"/>
        </w:rPr>
        <w:t xml:space="preserve"> журнала организатор аукциона оформляет и подписывает протокол подведения итогов аукциона, в котором указываются:</w:t>
      </w:r>
    </w:p>
    <w:p w14:paraId="1FA47C5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1) дата и время проведения аукциона;</w:t>
      </w:r>
    </w:p>
    <w:p w14:paraId="044269B4"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2) полные наименования (для юридических лиц), фамилии, имена, отчества (при наличии) (для физических лиц) участников аукциона;</w:t>
      </w:r>
    </w:p>
    <w:p w14:paraId="02DDC0F0"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3) начальная (минимальная) цена договора (цена лота), последнее и предпоследнее предложения о цене договора;</w:t>
      </w:r>
    </w:p>
    <w:p w14:paraId="103F608D"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A67BEE4" w14:textId="4C7EE7CD"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29130E1E" w14:textId="75724A9C"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ED6955">
        <w:rPr>
          <w:rFonts w:eastAsia="Calibri"/>
        </w:rPr>
        <w:t>8</w:t>
      </w:r>
      <w:r w:rsidRPr="008D413B">
        <w:rPr>
          <w:rFonts w:eastAsia="Calibri"/>
        </w:rPr>
        <w:t>.6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5B114DD8" w14:textId="77777777" w:rsidR="008D413B" w:rsidRPr="008D413B" w:rsidRDefault="008D413B" w:rsidP="008D413B">
      <w:pPr>
        <w:autoSpaceDE w:val="0"/>
        <w:autoSpaceDN w:val="0"/>
        <w:adjustRightInd w:val="0"/>
        <w:ind w:firstLine="709"/>
        <w:jc w:val="both"/>
        <w:rPr>
          <w:rFonts w:eastAsia="Calibri"/>
        </w:rPr>
      </w:pPr>
      <w:r w:rsidRPr="008D413B">
        <w:rPr>
          <w:rFonts w:eastAsia="Calibri"/>
        </w:rPr>
        <w:t xml:space="preserve">Задаток, </w:t>
      </w:r>
      <w:bookmarkStart w:id="9" w:name="_Hlk147933612"/>
      <w:r w:rsidRPr="008D413B">
        <w:rPr>
          <w:rFonts w:eastAsia="Calibri"/>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9"/>
    </w:p>
    <w:p w14:paraId="41E4331B" w14:textId="0A377E34"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6A897244" w14:textId="39A0A6D2"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00ED6955">
        <w:rPr>
          <w:rFonts w:eastAsia="Calibri"/>
        </w:rPr>
        <w:t>.</w:t>
      </w:r>
      <w:r w:rsidRPr="008D413B">
        <w:rPr>
          <w:rFonts w:eastAsia="Calibri"/>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35F18447" w14:textId="4197DFB5"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 xml:space="preserve">.9 Указанный протокол в день его подписания размещается организатором аукциона на электронной площадке. </w:t>
      </w:r>
    </w:p>
    <w:p w14:paraId="0D6C6F03" w14:textId="6829E8C5" w:rsidR="008D413B" w:rsidRPr="008D413B" w:rsidRDefault="008D413B" w:rsidP="008D413B">
      <w:pPr>
        <w:autoSpaceDE w:val="0"/>
        <w:autoSpaceDN w:val="0"/>
        <w:adjustRightInd w:val="0"/>
        <w:ind w:firstLine="709"/>
        <w:jc w:val="both"/>
        <w:rPr>
          <w:rFonts w:eastAsia="Calibri"/>
        </w:rPr>
      </w:pPr>
      <w:r w:rsidRPr="008D413B">
        <w:rPr>
          <w:rFonts w:eastAsia="Calibri"/>
        </w:rPr>
        <w:t>1</w:t>
      </w:r>
      <w:r w:rsidR="00F85C05">
        <w:rPr>
          <w:rFonts w:eastAsia="Calibri"/>
        </w:rPr>
        <w:t>7</w:t>
      </w:r>
      <w:r w:rsidRPr="008D413B">
        <w:rPr>
          <w:rFonts w:eastAsia="Calibri"/>
        </w:rPr>
        <w:t>.10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141D07E" w14:textId="77777777" w:rsidR="008D413B" w:rsidRDefault="008D413B" w:rsidP="008D413B">
      <w:pPr>
        <w:tabs>
          <w:tab w:val="left" w:pos="993"/>
        </w:tabs>
      </w:pPr>
    </w:p>
    <w:p w14:paraId="029B0E1E" w14:textId="77777777" w:rsidR="004A1B5B" w:rsidRPr="008D413B" w:rsidRDefault="004A1B5B" w:rsidP="004A1B5B">
      <w:pPr>
        <w:ind w:left="5954"/>
      </w:pPr>
      <w:r w:rsidRPr="008D413B">
        <w:t>Приложение</w:t>
      </w:r>
      <w:r>
        <w:t xml:space="preserve"> №</w:t>
      </w:r>
      <w:r w:rsidRPr="008D413B">
        <w:t xml:space="preserve"> 1к документации </w:t>
      </w:r>
    </w:p>
    <w:p w14:paraId="11794BF9" w14:textId="77777777" w:rsidR="004A1B5B" w:rsidRPr="008D413B" w:rsidRDefault="004A1B5B" w:rsidP="004A1B5B">
      <w:pPr>
        <w:ind w:left="5954" w:right="142"/>
        <w:jc w:val="center"/>
      </w:pPr>
    </w:p>
    <w:p w14:paraId="75645657" w14:textId="77777777" w:rsidR="004A1B5B" w:rsidRPr="007D3D82" w:rsidRDefault="004A1B5B" w:rsidP="004A1B5B">
      <w:pPr>
        <w:ind w:right="142"/>
      </w:pPr>
      <w:r w:rsidRPr="008D413B">
        <w:t xml:space="preserve">                                                                 </w:t>
      </w:r>
      <w:r w:rsidRPr="007D3D82">
        <w:t xml:space="preserve"> Организатору</w:t>
      </w:r>
      <w:r w:rsidRPr="008D413B">
        <w:t xml:space="preserve"> </w:t>
      </w:r>
      <w:r w:rsidRPr="007D3D82">
        <w:t>аукциона_________________________</w:t>
      </w:r>
    </w:p>
    <w:p w14:paraId="25513201" w14:textId="77777777" w:rsidR="004A1B5B" w:rsidRPr="007D3D82" w:rsidRDefault="004A1B5B" w:rsidP="004A1B5B">
      <w:pPr>
        <w:widowControl w:val="0"/>
        <w:autoSpaceDE w:val="0"/>
        <w:autoSpaceDN w:val="0"/>
        <w:adjustRightInd w:val="0"/>
        <w:jc w:val="right"/>
      </w:pPr>
      <w:r w:rsidRPr="007D3D82">
        <w:t xml:space="preserve">                                                                                                            </w:t>
      </w:r>
      <w:r w:rsidRPr="007D3D82">
        <w:lastRenderedPageBreak/>
        <w:t>от_________________________________________________</w:t>
      </w:r>
    </w:p>
    <w:p w14:paraId="36F82781" w14:textId="77777777" w:rsidR="004A1B5B" w:rsidRPr="007D3D82" w:rsidRDefault="004A1B5B" w:rsidP="004A1B5B">
      <w:pPr>
        <w:widowControl w:val="0"/>
        <w:autoSpaceDE w:val="0"/>
        <w:autoSpaceDN w:val="0"/>
        <w:adjustRightInd w:val="0"/>
        <w:ind w:left="1416" w:firstLine="708"/>
        <w:rPr>
          <w:sz w:val="20"/>
          <w:szCs w:val="20"/>
        </w:rPr>
      </w:pPr>
      <w:r w:rsidRPr="007D3D82">
        <w:rPr>
          <w:sz w:val="20"/>
          <w:szCs w:val="20"/>
        </w:rPr>
        <w:t xml:space="preserve">                                      (фамилия, имя, отчество физического лица или индивидуального</w:t>
      </w:r>
    </w:p>
    <w:p w14:paraId="69106337" w14:textId="77777777" w:rsidR="004A1B5B" w:rsidRPr="007D3D82" w:rsidRDefault="004A1B5B" w:rsidP="004A1B5B">
      <w:pPr>
        <w:widowControl w:val="0"/>
        <w:autoSpaceDE w:val="0"/>
        <w:autoSpaceDN w:val="0"/>
        <w:adjustRightInd w:val="0"/>
        <w:ind w:left="1416" w:firstLine="708"/>
        <w:jc w:val="center"/>
        <w:rPr>
          <w:sz w:val="20"/>
          <w:szCs w:val="20"/>
        </w:rPr>
      </w:pPr>
      <w:r w:rsidRPr="007D3D82">
        <w:rPr>
          <w:sz w:val="20"/>
          <w:szCs w:val="20"/>
        </w:rPr>
        <w:t xml:space="preserve">                                            предпринимателя, наименование юридического лица)</w:t>
      </w:r>
    </w:p>
    <w:p w14:paraId="34BB2FA4" w14:textId="77777777" w:rsidR="004A1B5B" w:rsidRPr="007D3D82" w:rsidRDefault="004A1B5B" w:rsidP="004A1B5B">
      <w:pPr>
        <w:widowControl w:val="0"/>
        <w:autoSpaceDE w:val="0"/>
        <w:autoSpaceDN w:val="0"/>
        <w:adjustRightInd w:val="0"/>
      </w:pPr>
    </w:p>
    <w:p w14:paraId="0C1F6752" w14:textId="5E4D24D6" w:rsidR="004A1B5B" w:rsidRPr="007D3D82" w:rsidRDefault="004A1B5B" w:rsidP="004A1B5B">
      <w:pPr>
        <w:widowControl w:val="0"/>
        <w:autoSpaceDE w:val="0"/>
        <w:autoSpaceDN w:val="0"/>
        <w:adjustRightInd w:val="0"/>
        <w:jc w:val="both"/>
      </w:pPr>
      <w:r w:rsidRPr="007D3D82">
        <w:t xml:space="preserve">                                                                              адрес: _________________________________</w:t>
      </w:r>
    </w:p>
    <w:p w14:paraId="517677E3" w14:textId="77777777" w:rsidR="004F1305" w:rsidRDefault="004A1B5B" w:rsidP="004A1B5B">
      <w:pPr>
        <w:widowControl w:val="0"/>
        <w:autoSpaceDE w:val="0"/>
        <w:autoSpaceDN w:val="0"/>
        <w:adjustRightInd w:val="0"/>
        <w:ind w:left="708"/>
        <w:jc w:val="right"/>
      </w:pPr>
      <w:r w:rsidRPr="007D3D82">
        <w:t xml:space="preserve">                                                  телефон: _____________________</w:t>
      </w:r>
    </w:p>
    <w:p w14:paraId="2BCB65DE" w14:textId="707EF47E" w:rsidR="004A1B5B" w:rsidRPr="007D3D82" w:rsidRDefault="004A1B5B" w:rsidP="004A1B5B">
      <w:pPr>
        <w:widowControl w:val="0"/>
        <w:autoSpaceDE w:val="0"/>
        <w:autoSpaceDN w:val="0"/>
        <w:adjustRightInd w:val="0"/>
        <w:ind w:left="708"/>
        <w:jc w:val="right"/>
      </w:pPr>
      <w:r w:rsidRPr="007D3D82">
        <w:t>эл. адрес: ______________</w:t>
      </w:r>
    </w:p>
    <w:p w14:paraId="350FCE84" w14:textId="77777777" w:rsidR="004A1B5B" w:rsidRPr="007D3D82" w:rsidRDefault="004A1B5B" w:rsidP="004A1B5B">
      <w:pPr>
        <w:widowControl w:val="0"/>
        <w:autoSpaceDE w:val="0"/>
        <w:autoSpaceDN w:val="0"/>
        <w:adjustRightInd w:val="0"/>
        <w:jc w:val="center"/>
        <w:rPr>
          <w:b/>
        </w:rPr>
      </w:pPr>
    </w:p>
    <w:p w14:paraId="3A7261C4" w14:textId="77777777" w:rsidR="004A1B5B" w:rsidRPr="007D3D82" w:rsidRDefault="004A1B5B" w:rsidP="004A1B5B">
      <w:pPr>
        <w:widowControl w:val="0"/>
        <w:autoSpaceDE w:val="0"/>
        <w:autoSpaceDN w:val="0"/>
        <w:adjustRightInd w:val="0"/>
        <w:ind w:left="284"/>
        <w:jc w:val="center"/>
        <w:rPr>
          <w:b/>
        </w:rPr>
      </w:pPr>
      <w:r w:rsidRPr="007D3D82">
        <w:rPr>
          <w:b/>
        </w:rPr>
        <w:t xml:space="preserve">Заявка </w:t>
      </w:r>
    </w:p>
    <w:p w14:paraId="511D5E70" w14:textId="751EF36B" w:rsidR="004A1B5B" w:rsidRPr="007D3D82" w:rsidRDefault="004A1B5B" w:rsidP="004A1B5B">
      <w:pPr>
        <w:widowControl w:val="0"/>
        <w:autoSpaceDE w:val="0"/>
        <w:autoSpaceDN w:val="0"/>
        <w:adjustRightInd w:val="0"/>
        <w:ind w:left="284"/>
        <w:jc w:val="center"/>
        <w:rPr>
          <w:b/>
        </w:rPr>
      </w:pPr>
      <w:r w:rsidRPr="007D3D82">
        <w:rPr>
          <w:b/>
        </w:rPr>
        <w:t xml:space="preserve">на участие в аукционе на право заключения договора </w:t>
      </w:r>
      <w:r w:rsidR="00F85C05">
        <w:rPr>
          <w:b/>
        </w:rPr>
        <w:t>безвозмездного пользования</w:t>
      </w:r>
    </w:p>
    <w:p w14:paraId="6EBCDE67" w14:textId="3F6D4642" w:rsidR="004A1B5B" w:rsidRPr="007D3D82" w:rsidRDefault="004A1B5B" w:rsidP="004A1B5B">
      <w:pPr>
        <w:widowControl w:val="0"/>
        <w:autoSpaceDE w:val="0"/>
        <w:autoSpaceDN w:val="0"/>
        <w:adjustRightInd w:val="0"/>
        <w:ind w:left="284"/>
        <w:jc w:val="center"/>
        <w:rPr>
          <w:b/>
          <w:i/>
          <w:u w:val="single"/>
        </w:rPr>
      </w:pPr>
      <w:r w:rsidRPr="007D3D82">
        <w:rPr>
          <w:b/>
        </w:rPr>
        <w:t xml:space="preserve">в отношении муниципального имущества </w:t>
      </w:r>
    </w:p>
    <w:p w14:paraId="5EAD0EF3" w14:textId="77777777" w:rsidR="004A1B5B" w:rsidRPr="007D3D82" w:rsidRDefault="004A1B5B" w:rsidP="004A1B5B">
      <w:pPr>
        <w:widowControl w:val="0"/>
        <w:autoSpaceDE w:val="0"/>
        <w:autoSpaceDN w:val="0"/>
        <w:adjustRightInd w:val="0"/>
        <w:ind w:left="284"/>
      </w:pPr>
    </w:p>
    <w:p w14:paraId="30237218" w14:textId="5917635C" w:rsidR="004A1B5B" w:rsidRPr="007D3D82" w:rsidRDefault="004A1B5B" w:rsidP="004A1B5B">
      <w:pPr>
        <w:ind w:right="-54"/>
        <w:jc w:val="both"/>
      </w:pPr>
      <w:bookmarkStart w:id="10" w:name="_Hlk147930932"/>
      <w:r w:rsidRPr="007D3D82">
        <w:t xml:space="preserve">Ознакомившись </w:t>
      </w:r>
      <w:r w:rsidR="00F85C05">
        <w:t>с</w:t>
      </w:r>
      <w:r w:rsidRPr="007D3D82">
        <w:t xml:space="preserve"> </w:t>
      </w:r>
      <w:r w:rsidRPr="008D413B">
        <w:t xml:space="preserve">информационным сообщением о проведении настоящей процедуры, включая опубликованные изменения, настоящим удостоверяет, что согласен заключить договор </w:t>
      </w:r>
      <w:r w:rsidR="00F85C05">
        <w:t xml:space="preserve">безвозмездного пользования </w:t>
      </w:r>
      <w:r w:rsidRPr="008D413B">
        <w:t>муниципальн</w:t>
      </w:r>
      <w:r w:rsidR="00F85C05">
        <w:t>ым</w:t>
      </w:r>
      <w:r w:rsidRPr="008D413B">
        <w:t xml:space="preserve"> имуществ</w:t>
      </w:r>
      <w:r w:rsidR="00F85C05">
        <w:t>ом</w:t>
      </w:r>
      <w:r w:rsidRPr="008D413B">
        <w:t xml:space="preserve"> в соответствии с условиями, указанными в аукционной документации</w:t>
      </w:r>
      <w:r w:rsidRPr="007D3D82">
        <w:t>, а также изучив предмет аукциона:_____________________________________________________________________</w:t>
      </w:r>
    </w:p>
    <w:p w14:paraId="5ADCD92F" w14:textId="77777777" w:rsidR="004A1B5B" w:rsidRPr="007D3D82" w:rsidRDefault="004A1B5B" w:rsidP="004A1B5B">
      <w:pPr>
        <w:ind w:right="-54"/>
        <w:jc w:val="both"/>
        <w:rPr>
          <w:sz w:val="20"/>
          <w:szCs w:val="20"/>
        </w:rPr>
      </w:pPr>
      <w:r w:rsidRPr="007D3D82">
        <w:t xml:space="preserve">                                                                 </w:t>
      </w:r>
      <w:r w:rsidRPr="007D3D82">
        <w:rPr>
          <w:sz w:val="20"/>
          <w:szCs w:val="20"/>
        </w:rPr>
        <w:t>(характеристика объекта)</w:t>
      </w:r>
    </w:p>
    <w:p w14:paraId="6584D170" w14:textId="77777777" w:rsidR="004A1B5B" w:rsidRPr="007D3D82" w:rsidRDefault="004A1B5B" w:rsidP="004A1B5B">
      <w:pPr>
        <w:ind w:right="-54"/>
        <w:jc w:val="both"/>
      </w:pPr>
      <w:r w:rsidRPr="007D3D82">
        <w:t>__ __________________________________________________</w:t>
      </w:r>
      <w:proofErr w:type="gramStart"/>
      <w:r w:rsidRPr="007D3D82">
        <w:t>_(</w:t>
      </w:r>
      <w:proofErr w:type="gramEnd"/>
      <w:r w:rsidRPr="007D3D82">
        <w:t xml:space="preserve">далее – Объект).            </w:t>
      </w:r>
    </w:p>
    <w:p w14:paraId="3363AF13" w14:textId="77777777" w:rsidR="004A1B5B" w:rsidRPr="007D3D82" w:rsidRDefault="004A1B5B" w:rsidP="004A1B5B">
      <w:pPr>
        <w:widowControl w:val="0"/>
        <w:shd w:val="clear" w:color="auto" w:fill="FFFFFF"/>
        <w:tabs>
          <w:tab w:val="left" w:leader="underscore" w:pos="9485"/>
        </w:tabs>
        <w:autoSpaceDE w:val="0"/>
        <w:autoSpaceDN w:val="0"/>
        <w:adjustRightInd w:val="0"/>
        <w:spacing w:before="115"/>
        <w:jc w:val="both"/>
        <w:rPr>
          <w:spacing w:val="-1"/>
        </w:rPr>
      </w:pPr>
      <w:r w:rsidRPr="007D3D82">
        <w:rPr>
          <w:spacing w:val="-1"/>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12402946" w14:textId="77777777" w:rsidR="004A1B5B" w:rsidRPr="007D3D82" w:rsidRDefault="004A1B5B" w:rsidP="004A1B5B">
      <w:pPr>
        <w:widowControl w:val="0"/>
        <w:shd w:val="clear" w:color="auto" w:fill="FFFFFF"/>
        <w:tabs>
          <w:tab w:val="left" w:leader="underscore" w:pos="9485"/>
        </w:tabs>
        <w:autoSpaceDE w:val="0"/>
        <w:autoSpaceDN w:val="0"/>
        <w:adjustRightInd w:val="0"/>
        <w:jc w:val="both"/>
        <w:rPr>
          <w:spacing w:val="-1"/>
        </w:rPr>
      </w:pPr>
      <w:r w:rsidRPr="007D3D82">
        <w:rPr>
          <w:spacing w:val="-1"/>
        </w:rPr>
        <w:t>_________________________________в</w:t>
      </w:r>
      <w:r w:rsidRPr="008D413B">
        <w:rPr>
          <w:spacing w:val="-1"/>
        </w:rPr>
        <w:t xml:space="preserve"> </w:t>
      </w:r>
      <w:r w:rsidRPr="007D3D82">
        <w:rPr>
          <w:spacing w:val="-1"/>
        </w:rPr>
        <w:t>лице_______________________________,</w:t>
      </w:r>
    </w:p>
    <w:p w14:paraId="427C0CD7" w14:textId="77777777" w:rsidR="004A1B5B" w:rsidRPr="007D3D82" w:rsidRDefault="004A1B5B" w:rsidP="004A1B5B">
      <w:pPr>
        <w:widowControl w:val="0"/>
        <w:shd w:val="clear" w:color="auto" w:fill="FFFFFF"/>
        <w:tabs>
          <w:tab w:val="left" w:leader="underscore" w:pos="9485"/>
        </w:tabs>
        <w:autoSpaceDE w:val="0"/>
        <w:autoSpaceDN w:val="0"/>
        <w:adjustRightInd w:val="0"/>
        <w:jc w:val="center"/>
        <w:rPr>
          <w:spacing w:val="-1"/>
        </w:rPr>
      </w:pPr>
      <w:r w:rsidRPr="007D3D82">
        <w:rPr>
          <w:spacing w:val="-1"/>
        </w:rPr>
        <w:t>(указать должность, Ф.И.О.- для юридических лиц)</w:t>
      </w:r>
    </w:p>
    <w:p w14:paraId="2C05669A" w14:textId="21435F3F" w:rsidR="004A1B5B" w:rsidRPr="008D413B" w:rsidRDefault="004A1B5B" w:rsidP="004A1B5B">
      <w:pPr>
        <w:widowControl w:val="0"/>
        <w:shd w:val="clear" w:color="auto" w:fill="FFFFFF"/>
        <w:tabs>
          <w:tab w:val="left" w:leader="underscore" w:pos="10200"/>
        </w:tabs>
        <w:autoSpaceDE w:val="0"/>
        <w:autoSpaceDN w:val="0"/>
        <w:adjustRightInd w:val="0"/>
        <w:spacing w:before="115" w:line="250" w:lineRule="exact"/>
        <w:jc w:val="both"/>
        <w:rPr>
          <w:spacing w:val="-1"/>
        </w:rPr>
      </w:pPr>
      <w:r w:rsidRPr="008D413B">
        <w:rPr>
          <w:spacing w:val="-1"/>
        </w:rPr>
        <w:t>д</w:t>
      </w:r>
      <w:r w:rsidRPr="007D3D82">
        <w:rPr>
          <w:spacing w:val="-1"/>
        </w:rPr>
        <w:t>ействующего на основании____________________________________________</w:t>
      </w:r>
      <w:r w:rsidRPr="008D413B">
        <w:rPr>
          <w:spacing w:val="-1"/>
        </w:rPr>
        <w:t xml:space="preserve"> </w:t>
      </w:r>
      <w:r w:rsidRPr="007D3D82">
        <w:rPr>
          <w:spacing w:val="-1"/>
        </w:rPr>
        <w:t xml:space="preserve">предлагает выполнить предусмотренные аукционом функции в соответствии с требованиями документации об аукционе и проектом договора </w:t>
      </w:r>
      <w:r w:rsidR="00F85C05">
        <w:rPr>
          <w:spacing w:val="-1"/>
        </w:rPr>
        <w:t>безвозмездного пользования муниципальным имуществом</w:t>
      </w:r>
      <w:r w:rsidRPr="007D3D82">
        <w:rPr>
          <w:spacing w:val="-1"/>
        </w:rPr>
        <w:t xml:space="preserve"> на условиях, которые указаны в документации об аукционе.</w:t>
      </w:r>
    </w:p>
    <w:p w14:paraId="663DFB42" w14:textId="77777777" w:rsidR="004A1B5B" w:rsidRPr="007D3D82" w:rsidRDefault="004A1B5B" w:rsidP="004A1B5B">
      <w:pPr>
        <w:widowControl w:val="0"/>
        <w:shd w:val="clear" w:color="auto" w:fill="FFFFFF"/>
        <w:tabs>
          <w:tab w:val="left" w:leader="underscore" w:pos="10200"/>
        </w:tabs>
        <w:autoSpaceDE w:val="0"/>
        <w:autoSpaceDN w:val="0"/>
        <w:adjustRightInd w:val="0"/>
        <w:spacing w:before="115" w:line="250" w:lineRule="exact"/>
        <w:jc w:val="both"/>
        <w:rPr>
          <w:spacing w:val="-1"/>
        </w:rPr>
      </w:pPr>
    </w:p>
    <w:p w14:paraId="72DD0098" w14:textId="77777777" w:rsidR="004A1B5B" w:rsidRPr="007D3D82" w:rsidRDefault="004A1B5B" w:rsidP="004A1B5B">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7D3D82">
        <w:rPr>
          <w:spacing w:val="-14"/>
        </w:rPr>
        <w:t xml:space="preserve">1. </w:t>
      </w:r>
      <w:r w:rsidRPr="007D3D82">
        <w:rPr>
          <w:spacing w:val="-1"/>
        </w:rPr>
        <w:t xml:space="preserve">Настоящей заявкой подтверждаем, что против </w:t>
      </w:r>
    </w:p>
    <w:p w14:paraId="236CBD75" w14:textId="77777777" w:rsidR="004A1B5B" w:rsidRPr="007D3D82" w:rsidRDefault="004A1B5B" w:rsidP="004A1B5B">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7D3D82">
        <w:rPr>
          <w:spacing w:val="-1"/>
        </w:rPr>
        <w:t xml:space="preserve">______________________________________________________________________________  </w:t>
      </w:r>
    </w:p>
    <w:p w14:paraId="1DACFD42" w14:textId="77777777" w:rsidR="004A1B5B" w:rsidRPr="007D3D82" w:rsidRDefault="004A1B5B" w:rsidP="004A1B5B">
      <w:pPr>
        <w:widowControl w:val="0"/>
        <w:shd w:val="clear" w:color="auto" w:fill="FFFFFF"/>
        <w:tabs>
          <w:tab w:val="left" w:pos="792"/>
          <w:tab w:val="left" w:pos="3888"/>
        </w:tabs>
        <w:autoSpaceDE w:val="0"/>
        <w:autoSpaceDN w:val="0"/>
        <w:adjustRightInd w:val="0"/>
        <w:spacing w:line="250" w:lineRule="exact"/>
        <w:ind w:right="5"/>
        <w:jc w:val="center"/>
        <w:rPr>
          <w:spacing w:val="-1"/>
        </w:rPr>
      </w:pPr>
      <w:r w:rsidRPr="007D3D82">
        <w:rPr>
          <w:spacing w:val="-1"/>
        </w:rPr>
        <w:t>(ФИО индивидуального предпринимателя, наименование организации)</w:t>
      </w:r>
    </w:p>
    <w:p w14:paraId="107C98F5" w14:textId="77777777" w:rsidR="004A1B5B" w:rsidRPr="008D413B" w:rsidRDefault="004A1B5B" w:rsidP="004A1B5B">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8D413B">
        <w:rPr>
          <w:spacing w:val="-1"/>
        </w:rPr>
        <w:t>- против нас (меня) не проводится процедура ликвидации;</w:t>
      </w:r>
    </w:p>
    <w:p w14:paraId="1704A987" w14:textId="77777777" w:rsidR="004A1B5B" w:rsidRPr="008D413B" w:rsidRDefault="004A1B5B" w:rsidP="004A1B5B">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8D413B">
        <w:rPr>
          <w:spacing w:val="-1"/>
        </w:rPr>
        <w:t>- в отношении нас (меня) отсутствует решение Арбитражного суда о признании банкротом и об открытии конкурсного производства;</w:t>
      </w:r>
    </w:p>
    <w:p w14:paraId="28E84E33" w14:textId="77777777" w:rsidR="004A1B5B" w:rsidRPr="008D413B" w:rsidRDefault="004A1B5B" w:rsidP="004A1B5B">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8D413B">
        <w:rPr>
          <w:spacing w:val="-1"/>
        </w:rPr>
        <w:t>- наша (моя) деятельность не приостановлена в порядке, предусмотренном Кодексом РФ об административных правонарушениях.</w:t>
      </w:r>
    </w:p>
    <w:bookmarkEnd w:id="10"/>
    <w:p w14:paraId="730CD02B" w14:textId="77777777" w:rsidR="004A1B5B" w:rsidRPr="007D3D82" w:rsidRDefault="004A1B5B" w:rsidP="004A1B5B">
      <w:pPr>
        <w:widowControl w:val="0"/>
        <w:shd w:val="clear" w:color="auto" w:fill="FFFFFF"/>
        <w:tabs>
          <w:tab w:val="left" w:pos="792"/>
          <w:tab w:val="left" w:pos="3888"/>
        </w:tabs>
        <w:autoSpaceDE w:val="0"/>
        <w:autoSpaceDN w:val="0"/>
        <w:adjustRightInd w:val="0"/>
        <w:spacing w:line="250" w:lineRule="exact"/>
        <w:ind w:right="5"/>
        <w:jc w:val="both"/>
      </w:pPr>
    </w:p>
    <w:p w14:paraId="4D9AF310" w14:textId="77777777" w:rsidR="004A1B5B" w:rsidRPr="007D3D82" w:rsidRDefault="004A1B5B" w:rsidP="004A1B5B">
      <w:pPr>
        <w:widowControl w:val="0"/>
        <w:shd w:val="clear" w:color="auto" w:fill="FFFFFF"/>
        <w:tabs>
          <w:tab w:val="left" w:pos="878"/>
        </w:tabs>
        <w:autoSpaceDE w:val="0"/>
        <w:autoSpaceDN w:val="0"/>
        <w:adjustRightInd w:val="0"/>
        <w:spacing w:before="120"/>
        <w:ind w:right="6"/>
        <w:jc w:val="both"/>
      </w:pPr>
      <w:r w:rsidRPr="007D3D82">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C6B86F3" w14:textId="38783AE7" w:rsidR="004A1B5B" w:rsidRPr="007D3D82" w:rsidRDefault="004A1B5B" w:rsidP="004A1B5B">
      <w:pPr>
        <w:widowControl w:val="0"/>
        <w:shd w:val="clear" w:color="auto" w:fill="FFFFFF"/>
        <w:tabs>
          <w:tab w:val="left" w:pos="878"/>
        </w:tabs>
        <w:autoSpaceDE w:val="0"/>
        <w:autoSpaceDN w:val="0"/>
        <w:adjustRightInd w:val="0"/>
        <w:ind w:right="5"/>
        <w:jc w:val="both"/>
        <w:rPr>
          <w:spacing w:val="-14"/>
        </w:rPr>
      </w:pPr>
      <w:r w:rsidRPr="007D3D82">
        <w:rPr>
          <w:spacing w:val="-1"/>
        </w:rPr>
        <w:t xml:space="preserve">Настоящим подтверждаем, что ознакомлены с проектом договора </w:t>
      </w:r>
      <w:r w:rsidR="00F85C05">
        <w:rPr>
          <w:spacing w:val="-1"/>
        </w:rPr>
        <w:t>безвозмездного пользования</w:t>
      </w:r>
      <w:r w:rsidRPr="007D3D82">
        <w:rPr>
          <w:spacing w:val="-1"/>
        </w:rPr>
        <w:t xml:space="preserve"> и принимаем его </w:t>
      </w:r>
      <w:r w:rsidRPr="007D3D82">
        <w:t>полностью.</w:t>
      </w:r>
    </w:p>
    <w:p w14:paraId="542505D2" w14:textId="7C16808C" w:rsidR="004A1B5B" w:rsidRPr="007D3D82" w:rsidRDefault="004A1B5B" w:rsidP="004A1B5B">
      <w:pPr>
        <w:widowControl w:val="0"/>
        <w:shd w:val="clear" w:color="auto" w:fill="FFFFFF"/>
        <w:tabs>
          <w:tab w:val="left" w:pos="284"/>
        </w:tabs>
        <w:autoSpaceDE w:val="0"/>
        <w:autoSpaceDN w:val="0"/>
        <w:adjustRightInd w:val="0"/>
        <w:spacing w:before="120"/>
        <w:jc w:val="both"/>
      </w:pPr>
      <w:r w:rsidRPr="007D3D82">
        <w:rPr>
          <w:spacing w:val="-1"/>
        </w:rPr>
        <w:t>3.</w:t>
      </w:r>
      <w:r w:rsidRPr="007D3D82">
        <w:rPr>
          <w:spacing w:val="-1"/>
        </w:rPr>
        <w:tab/>
        <w:t>В случае признания победителем аукциона мы</w:t>
      </w:r>
      <w:r w:rsidR="00F85C05">
        <w:rPr>
          <w:spacing w:val="-1"/>
        </w:rPr>
        <w:t xml:space="preserve"> (я)</w:t>
      </w:r>
      <w:r w:rsidRPr="007D3D82">
        <w:rPr>
          <w:spacing w:val="-1"/>
        </w:rPr>
        <w:t xml:space="preserve"> берем</w:t>
      </w:r>
      <w:r w:rsidR="00F85C05">
        <w:rPr>
          <w:spacing w:val="-1"/>
        </w:rPr>
        <w:t>(у)</w:t>
      </w:r>
      <w:r w:rsidRPr="007D3D82">
        <w:rPr>
          <w:spacing w:val="-1"/>
        </w:rPr>
        <w:t xml:space="preserve"> на себя обязательства подписать договор </w:t>
      </w:r>
      <w:r w:rsidR="00F85C05">
        <w:rPr>
          <w:spacing w:val="-1"/>
        </w:rPr>
        <w:t>безвозмездного пользования муниципальным имуществом</w:t>
      </w:r>
      <w:r w:rsidRPr="007D3D82">
        <w:t xml:space="preserve"> в соответствии с требованиями документации об аукционе.</w:t>
      </w:r>
    </w:p>
    <w:p w14:paraId="2B5D388F" w14:textId="7EA4F28A" w:rsidR="004A1B5B" w:rsidRPr="007D3D82" w:rsidRDefault="004A1B5B" w:rsidP="004A1B5B">
      <w:pPr>
        <w:widowControl w:val="0"/>
        <w:shd w:val="clear" w:color="auto" w:fill="FFFFFF"/>
        <w:tabs>
          <w:tab w:val="left" w:pos="284"/>
        </w:tabs>
        <w:autoSpaceDE w:val="0"/>
        <w:autoSpaceDN w:val="0"/>
        <w:adjustRightInd w:val="0"/>
        <w:spacing w:before="120"/>
        <w:jc w:val="both"/>
      </w:pPr>
      <w:r w:rsidRPr="007D3D82">
        <w:rPr>
          <w:spacing w:val="-14"/>
        </w:rPr>
        <w:t>4.</w:t>
      </w:r>
      <w:r w:rsidRPr="007D3D82">
        <w:tab/>
        <w:t>В случае если нами</w:t>
      </w:r>
      <w:r w:rsidR="00F85C05">
        <w:t>(мной)</w:t>
      </w:r>
      <w:r w:rsidRPr="007D3D82">
        <w:t xml:space="preserve">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w:t>
      </w:r>
      <w:r w:rsidR="00F85C05">
        <w:t>безвозмездного пользования муниципальным имуществом</w:t>
      </w:r>
      <w:r w:rsidRPr="007D3D82">
        <w:t xml:space="preserve">, мы обязуемся подписать договор </w:t>
      </w:r>
      <w:r w:rsidR="00F85C05">
        <w:t>безвозмездного пользования муниципальным имуществом</w:t>
      </w:r>
      <w:r w:rsidRPr="007D3D82">
        <w:t xml:space="preserve"> в соответствии с требованиями документации об аукционе и ценой договора, предложенной нами.</w:t>
      </w:r>
    </w:p>
    <w:p w14:paraId="324F95AD" w14:textId="77777777" w:rsidR="004A1B5B" w:rsidRPr="007D3D82" w:rsidRDefault="004A1B5B" w:rsidP="004A1B5B">
      <w:pPr>
        <w:widowControl w:val="0"/>
        <w:shd w:val="clear" w:color="auto" w:fill="FFFFFF"/>
        <w:tabs>
          <w:tab w:val="left" w:pos="284"/>
          <w:tab w:val="left" w:leader="underscore" w:pos="9442"/>
        </w:tabs>
        <w:autoSpaceDE w:val="0"/>
        <w:autoSpaceDN w:val="0"/>
        <w:adjustRightInd w:val="0"/>
        <w:spacing w:before="120"/>
        <w:ind w:right="6"/>
        <w:jc w:val="both"/>
        <w:rPr>
          <w:spacing w:val="-2"/>
        </w:rPr>
      </w:pPr>
      <w:r w:rsidRPr="007D3D82">
        <w:t xml:space="preserve">5.Сообщаем, что для оперативного уведомления нас по вопросам организационного характера и </w:t>
      </w:r>
      <w:r w:rsidRPr="007D3D82">
        <w:rPr>
          <w:spacing w:val="-2"/>
        </w:rPr>
        <w:lastRenderedPageBreak/>
        <w:t>взаимодействия, нами уполномочен</w:t>
      </w:r>
    </w:p>
    <w:p w14:paraId="322DCB84" w14:textId="77777777" w:rsidR="004A1B5B" w:rsidRPr="007D3D82" w:rsidRDefault="004A1B5B" w:rsidP="004A1B5B">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rPr>
      </w:pPr>
      <w:r w:rsidRPr="007D3D82">
        <w:rPr>
          <w:spacing w:val="-2"/>
        </w:rPr>
        <w:t>___________________________________________________________________________________________</w:t>
      </w:r>
    </w:p>
    <w:p w14:paraId="21E54D3D" w14:textId="77777777" w:rsidR="004A1B5B" w:rsidRPr="007D3D82" w:rsidRDefault="004A1B5B" w:rsidP="004A1B5B">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rPr>
      </w:pPr>
      <w:r w:rsidRPr="007D3D82">
        <w:rPr>
          <w:spacing w:val="-1"/>
        </w:rPr>
        <w:t>(указать должность, Ф.И.О. - для юридических лиц)</w:t>
      </w:r>
    </w:p>
    <w:p w14:paraId="74D0DF2B" w14:textId="77777777" w:rsidR="004A1B5B" w:rsidRPr="007D3D82" w:rsidRDefault="004A1B5B" w:rsidP="004A1B5B">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rPr>
      </w:pPr>
      <w:r w:rsidRPr="007D3D82">
        <w:rPr>
          <w:spacing w:val="-2"/>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4A1B5B" w:rsidRPr="007D3D82" w14:paraId="5B6E6E1E" w14:textId="77777777" w:rsidTr="00706F60">
        <w:trPr>
          <w:trHeight w:val="538"/>
        </w:trPr>
        <w:tc>
          <w:tcPr>
            <w:tcW w:w="4886" w:type="dxa"/>
            <w:tcBorders>
              <w:top w:val="single" w:sz="4" w:space="0" w:color="auto"/>
              <w:left w:val="single" w:sz="4" w:space="0" w:color="auto"/>
              <w:bottom w:val="single" w:sz="4" w:space="0" w:color="auto"/>
              <w:right w:val="single" w:sz="4" w:space="0" w:color="auto"/>
            </w:tcBorders>
          </w:tcPr>
          <w:p w14:paraId="2651BA3D" w14:textId="77777777" w:rsidR="00ED6955" w:rsidRDefault="004A1B5B" w:rsidP="00303F0C">
            <w:pPr>
              <w:widowControl w:val="0"/>
              <w:tabs>
                <w:tab w:val="num" w:pos="360"/>
              </w:tabs>
              <w:autoSpaceDE w:val="0"/>
              <w:autoSpaceDN w:val="0"/>
              <w:adjustRightInd w:val="0"/>
              <w:ind w:left="284"/>
              <w:rPr>
                <w:bCs/>
              </w:rPr>
            </w:pPr>
            <w:r w:rsidRPr="007D3D82">
              <w:rPr>
                <w:bCs/>
              </w:rPr>
              <w:t xml:space="preserve">Полное фирменное наименование </w:t>
            </w:r>
          </w:p>
          <w:p w14:paraId="0C0E75CD" w14:textId="50F99117" w:rsidR="004A1B5B" w:rsidRPr="007D3D82" w:rsidRDefault="00ED6955" w:rsidP="00303F0C">
            <w:pPr>
              <w:widowControl w:val="0"/>
              <w:tabs>
                <w:tab w:val="num" w:pos="360"/>
              </w:tabs>
              <w:autoSpaceDE w:val="0"/>
              <w:autoSpaceDN w:val="0"/>
              <w:adjustRightInd w:val="0"/>
              <w:ind w:left="284"/>
              <w:rPr>
                <w:bCs/>
                <w:i/>
                <w:iCs/>
              </w:rPr>
            </w:pPr>
            <w:r>
              <w:rPr>
                <w:bCs/>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1C9F2A5" w14:textId="77777777" w:rsidR="004A1B5B" w:rsidRPr="007D3D82" w:rsidRDefault="004A1B5B" w:rsidP="00303F0C">
            <w:pPr>
              <w:widowControl w:val="0"/>
              <w:autoSpaceDE w:val="0"/>
              <w:autoSpaceDN w:val="0"/>
              <w:adjustRightInd w:val="0"/>
              <w:ind w:left="284"/>
              <w:rPr>
                <w:b/>
                <w:bCs/>
              </w:rPr>
            </w:pPr>
          </w:p>
        </w:tc>
      </w:tr>
      <w:tr w:rsidR="004A1B5B" w:rsidRPr="007D3D82" w14:paraId="4C247621" w14:textId="77777777" w:rsidTr="00706F60">
        <w:trPr>
          <w:trHeight w:val="266"/>
        </w:trPr>
        <w:tc>
          <w:tcPr>
            <w:tcW w:w="4886" w:type="dxa"/>
            <w:tcBorders>
              <w:top w:val="single" w:sz="4" w:space="0" w:color="auto"/>
              <w:left w:val="single" w:sz="4" w:space="0" w:color="auto"/>
              <w:bottom w:val="single" w:sz="4" w:space="0" w:color="auto"/>
              <w:right w:val="single" w:sz="4" w:space="0" w:color="auto"/>
            </w:tcBorders>
          </w:tcPr>
          <w:p w14:paraId="36836E5C" w14:textId="77777777" w:rsidR="004A1B5B" w:rsidRPr="007D3D82" w:rsidRDefault="004A1B5B" w:rsidP="00303F0C">
            <w:pPr>
              <w:widowControl w:val="0"/>
              <w:autoSpaceDE w:val="0"/>
              <w:autoSpaceDN w:val="0"/>
              <w:adjustRightInd w:val="0"/>
              <w:ind w:left="284"/>
              <w:rPr>
                <w:bCs/>
              </w:rPr>
            </w:pPr>
            <w:r w:rsidRPr="007D3D82">
              <w:rPr>
                <w:bCs/>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6B2D83C1" w14:textId="77777777" w:rsidR="004A1B5B" w:rsidRPr="007D3D82" w:rsidRDefault="004A1B5B" w:rsidP="00303F0C">
            <w:pPr>
              <w:widowControl w:val="0"/>
              <w:autoSpaceDE w:val="0"/>
              <w:autoSpaceDN w:val="0"/>
              <w:adjustRightInd w:val="0"/>
              <w:ind w:left="284"/>
              <w:rPr>
                <w:b/>
                <w:bCs/>
              </w:rPr>
            </w:pPr>
          </w:p>
        </w:tc>
      </w:tr>
      <w:tr w:rsidR="004A1B5B" w:rsidRPr="007D3D82" w14:paraId="0B0D5A64" w14:textId="77777777" w:rsidTr="00706F60">
        <w:trPr>
          <w:trHeight w:val="266"/>
        </w:trPr>
        <w:tc>
          <w:tcPr>
            <w:tcW w:w="4886" w:type="dxa"/>
            <w:tcBorders>
              <w:top w:val="single" w:sz="4" w:space="0" w:color="auto"/>
              <w:left w:val="single" w:sz="4" w:space="0" w:color="auto"/>
              <w:bottom w:val="single" w:sz="4" w:space="0" w:color="auto"/>
              <w:right w:val="single" w:sz="4" w:space="0" w:color="auto"/>
            </w:tcBorders>
          </w:tcPr>
          <w:p w14:paraId="2DD4A2EF" w14:textId="77777777" w:rsidR="004A1B5B" w:rsidRPr="007D3D82" w:rsidRDefault="004A1B5B" w:rsidP="00303F0C">
            <w:pPr>
              <w:widowControl w:val="0"/>
              <w:autoSpaceDE w:val="0"/>
              <w:autoSpaceDN w:val="0"/>
              <w:adjustRightInd w:val="0"/>
              <w:ind w:left="284"/>
              <w:rPr>
                <w:bCs/>
              </w:rPr>
            </w:pPr>
            <w:r w:rsidRPr="007D3D82">
              <w:rPr>
                <w:bCs/>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517B8796" w14:textId="77777777" w:rsidR="004A1B5B" w:rsidRPr="007D3D82" w:rsidRDefault="004A1B5B" w:rsidP="00303F0C">
            <w:pPr>
              <w:widowControl w:val="0"/>
              <w:autoSpaceDE w:val="0"/>
              <w:autoSpaceDN w:val="0"/>
              <w:adjustRightInd w:val="0"/>
              <w:ind w:left="284"/>
              <w:rPr>
                <w:b/>
                <w:bCs/>
              </w:rPr>
            </w:pPr>
          </w:p>
        </w:tc>
      </w:tr>
      <w:tr w:rsidR="004A1B5B" w:rsidRPr="007D3D82" w14:paraId="354CD2E1" w14:textId="77777777" w:rsidTr="00EE203D">
        <w:trPr>
          <w:trHeight w:val="294"/>
        </w:trPr>
        <w:tc>
          <w:tcPr>
            <w:tcW w:w="4886" w:type="dxa"/>
            <w:tcBorders>
              <w:top w:val="single" w:sz="4" w:space="0" w:color="auto"/>
              <w:left w:val="single" w:sz="4" w:space="0" w:color="auto"/>
              <w:bottom w:val="single" w:sz="4" w:space="0" w:color="auto"/>
              <w:right w:val="single" w:sz="4" w:space="0" w:color="auto"/>
            </w:tcBorders>
          </w:tcPr>
          <w:p w14:paraId="1A515A17" w14:textId="77777777" w:rsidR="004A1B5B" w:rsidRPr="007D3D82" w:rsidRDefault="004A1B5B" w:rsidP="00303F0C">
            <w:pPr>
              <w:widowControl w:val="0"/>
              <w:autoSpaceDE w:val="0"/>
              <w:autoSpaceDN w:val="0"/>
              <w:adjustRightInd w:val="0"/>
              <w:rPr>
                <w:bCs/>
              </w:rPr>
            </w:pPr>
            <w:r w:rsidRPr="007D3D82">
              <w:rPr>
                <w:bCs/>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3DF9DAD4" w14:textId="77777777" w:rsidR="004A1B5B" w:rsidRPr="007D3D82" w:rsidRDefault="004A1B5B" w:rsidP="00303F0C">
            <w:pPr>
              <w:widowControl w:val="0"/>
              <w:autoSpaceDE w:val="0"/>
              <w:autoSpaceDN w:val="0"/>
              <w:adjustRightInd w:val="0"/>
              <w:ind w:left="284"/>
              <w:rPr>
                <w:b/>
                <w:bCs/>
              </w:rPr>
            </w:pPr>
          </w:p>
        </w:tc>
      </w:tr>
      <w:tr w:rsidR="004A1B5B" w:rsidRPr="007D3D82" w14:paraId="2565DD5B" w14:textId="77777777" w:rsidTr="00EE203D">
        <w:trPr>
          <w:trHeight w:val="411"/>
        </w:trPr>
        <w:tc>
          <w:tcPr>
            <w:tcW w:w="4886" w:type="dxa"/>
            <w:tcBorders>
              <w:top w:val="single" w:sz="4" w:space="0" w:color="auto"/>
              <w:left w:val="single" w:sz="4" w:space="0" w:color="auto"/>
              <w:bottom w:val="single" w:sz="4" w:space="0" w:color="auto"/>
              <w:right w:val="single" w:sz="4" w:space="0" w:color="auto"/>
            </w:tcBorders>
          </w:tcPr>
          <w:p w14:paraId="5F42CFBD" w14:textId="38F918F4" w:rsidR="004A1B5B" w:rsidRPr="007D3D82" w:rsidRDefault="004A1B5B" w:rsidP="00303F0C">
            <w:pPr>
              <w:widowControl w:val="0"/>
              <w:tabs>
                <w:tab w:val="num" w:pos="360"/>
              </w:tabs>
              <w:autoSpaceDE w:val="0"/>
              <w:autoSpaceDN w:val="0"/>
              <w:adjustRightInd w:val="0"/>
              <w:rPr>
                <w:bCs/>
              </w:rPr>
            </w:pPr>
            <w:r w:rsidRPr="007D3D82">
              <w:rPr>
                <w:bCs/>
              </w:rPr>
              <w:t>Юридический адрес</w:t>
            </w:r>
            <w:r w:rsidR="00706F60">
              <w:rPr>
                <w:bCs/>
              </w:rPr>
              <w:t xml:space="preserve">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212862E0" w14:textId="77777777" w:rsidR="004A1B5B" w:rsidRPr="007D3D82" w:rsidRDefault="004A1B5B" w:rsidP="00303F0C">
            <w:pPr>
              <w:widowControl w:val="0"/>
              <w:autoSpaceDE w:val="0"/>
              <w:autoSpaceDN w:val="0"/>
              <w:adjustRightInd w:val="0"/>
              <w:ind w:firstLine="567"/>
              <w:rPr>
                <w:b/>
                <w:bCs/>
              </w:rPr>
            </w:pPr>
          </w:p>
        </w:tc>
      </w:tr>
      <w:tr w:rsidR="004A1B5B" w:rsidRPr="007D3D82" w14:paraId="4AFCA1CD" w14:textId="77777777" w:rsidTr="00EE203D">
        <w:trPr>
          <w:trHeight w:val="410"/>
        </w:trPr>
        <w:tc>
          <w:tcPr>
            <w:tcW w:w="4886" w:type="dxa"/>
            <w:tcBorders>
              <w:top w:val="single" w:sz="4" w:space="0" w:color="auto"/>
              <w:left w:val="single" w:sz="4" w:space="0" w:color="auto"/>
              <w:bottom w:val="single" w:sz="4" w:space="0" w:color="auto"/>
              <w:right w:val="single" w:sz="4" w:space="0" w:color="auto"/>
            </w:tcBorders>
          </w:tcPr>
          <w:p w14:paraId="4FE9A574" w14:textId="77777777" w:rsidR="004A1B5B" w:rsidRPr="007D3D82" w:rsidRDefault="004A1B5B" w:rsidP="00303F0C">
            <w:pPr>
              <w:widowControl w:val="0"/>
              <w:tabs>
                <w:tab w:val="num" w:pos="360"/>
              </w:tabs>
              <w:autoSpaceDE w:val="0"/>
              <w:autoSpaceDN w:val="0"/>
              <w:adjustRightInd w:val="0"/>
              <w:ind w:left="360" w:hanging="360"/>
              <w:rPr>
                <w:i/>
                <w:iCs/>
              </w:rPr>
            </w:pPr>
            <w:r w:rsidRPr="007D3D82">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517D3239" w14:textId="77777777" w:rsidR="004A1B5B" w:rsidRPr="007D3D82" w:rsidRDefault="004A1B5B" w:rsidP="00303F0C">
            <w:pPr>
              <w:widowControl w:val="0"/>
              <w:autoSpaceDE w:val="0"/>
              <w:autoSpaceDN w:val="0"/>
              <w:adjustRightInd w:val="0"/>
              <w:ind w:firstLine="567"/>
              <w:rPr>
                <w:b/>
                <w:bCs/>
              </w:rPr>
            </w:pPr>
          </w:p>
        </w:tc>
      </w:tr>
      <w:tr w:rsidR="00706F60" w:rsidRPr="007D3D82" w14:paraId="32F03F9D" w14:textId="77777777" w:rsidTr="00706F60">
        <w:trPr>
          <w:trHeight w:val="266"/>
        </w:trPr>
        <w:tc>
          <w:tcPr>
            <w:tcW w:w="4886" w:type="dxa"/>
            <w:tcBorders>
              <w:top w:val="nil"/>
              <w:left w:val="single" w:sz="4" w:space="0" w:color="auto"/>
              <w:bottom w:val="single" w:sz="4" w:space="0" w:color="auto"/>
              <w:right w:val="single" w:sz="4" w:space="0" w:color="auto"/>
            </w:tcBorders>
          </w:tcPr>
          <w:p w14:paraId="24C7FF04" w14:textId="072DA25A" w:rsidR="00706F60" w:rsidRPr="007D3D82" w:rsidRDefault="00706F60" w:rsidP="00303F0C">
            <w:pPr>
              <w:widowControl w:val="0"/>
              <w:tabs>
                <w:tab w:val="num" w:pos="360"/>
              </w:tabs>
              <w:autoSpaceDE w:val="0"/>
              <w:autoSpaceDN w:val="0"/>
              <w:adjustRightInd w:val="0"/>
              <w:ind w:left="360" w:hanging="360"/>
              <w:rPr>
                <w:iCs/>
              </w:rPr>
            </w:pPr>
            <w:r>
              <w:rPr>
                <w:iCs/>
              </w:rPr>
              <w:t xml:space="preserve">Паспортные данные </w:t>
            </w:r>
            <w:r w:rsidRPr="00706F60">
              <w:rPr>
                <w:i/>
              </w:rPr>
              <w:t xml:space="preserve">(для </w:t>
            </w:r>
            <w:proofErr w:type="spellStart"/>
            <w:proofErr w:type="gramStart"/>
            <w:r w:rsidRPr="00706F60">
              <w:rPr>
                <w:i/>
              </w:rPr>
              <w:t>физ.лица</w:t>
            </w:r>
            <w:proofErr w:type="spellEnd"/>
            <w:proofErr w:type="gramEnd"/>
            <w:r w:rsidRPr="00706F60">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78EF8EC" w14:textId="77777777" w:rsidR="00706F60" w:rsidRPr="007D3D82" w:rsidRDefault="00706F60" w:rsidP="00303F0C">
            <w:pPr>
              <w:widowControl w:val="0"/>
              <w:autoSpaceDE w:val="0"/>
              <w:autoSpaceDN w:val="0"/>
              <w:adjustRightInd w:val="0"/>
              <w:ind w:firstLine="567"/>
              <w:rPr>
                <w:b/>
                <w:bCs/>
              </w:rPr>
            </w:pPr>
          </w:p>
        </w:tc>
      </w:tr>
      <w:tr w:rsidR="00706F60" w:rsidRPr="007D3D82" w14:paraId="2C19E906" w14:textId="77777777" w:rsidTr="00706F60">
        <w:trPr>
          <w:trHeight w:val="266"/>
        </w:trPr>
        <w:tc>
          <w:tcPr>
            <w:tcW w:w="4886" w:type="dxa"/>
            <w:tcBorders>
              <w:top w:val="nil"/>
              <w:left w:val="single" w:sz="4" w:space="0" w:color="auto"/>
              <w:bottom w:val="single" w:sz="4" w:space="0" w:color="auto"/>
              <w:right w:val="single" w:sz="4" w:space="0" w:color="auto"/>
            </w:tcBorders>
          </w:tcPr>
          <w:p w14:paraId="4EB3E648" w14:textId="336A10F8" w:rsidR="00706F60" w:rsidRPr="007D3D82" w:rsidRDefault="00706F60" w:rsidP="00303F0C">
            <w:pPr>
              <w:widowControl w:val="0"/>
              <w:tabs>
                <w:tab w:val="num" w:pos="360"/>
              </w:tabs>
              <w:autoSpaceDE w:val="0"/>
              <w:autoSpaceDN w:val="0"/>
              <w:adjustRightInd w:val="0"/>
              <w:ind w:left="360" w:hanging="360"/>
              <w:rPr>
                <w:iCs/>
              </w:rPr>
            </w:pPr>
            <w:r>
              <w:rPr>
                <w:iCs/>
              </w:rPr>
              <w:t xml:space="preserve">СНИЛС </w:t>
            </w:r>
            <w:r w:rsidRPr="00706F60">
              <w:rPr>
                <w:i/>
              </w:rPr>
              <w:t xml:space="preserve">(для </w:t>
            </w:r>
            <w:proofErr w:type="spellStart"/>
            <w:proofErr w:type="gramStart"/>
            <w:r w:rsidRPr="00706F60">
              <w:rPr>
                <w:i/>
              </w:rPr>
              <w:t>физ.лица</w:t>
            </w:r>
            <w:proofErr w:type="spellEnd"/>
            <w:proofErr w:type="gramEnd"/>
            <w:r w:rsidRPr="00706F60">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6696391D" w14:textId="77777777" w:rsidR="00706F60" w:rsidRPr="007D3D82" w:rsidRDefault="00706F60" w:rsidP="00303F0C">
            <w:pPr>
              <w:widowControl w:val="0"/>
              <w:autoSpaceDE w:val="0"/>
              <w:autoSpaceDN w:val="0"/>
              <w:adjustRightInd w:val="0"/>
              <w:ind w:firstLine="567"/>
              <w:rPr>
                <w:b/>
                <w:bCs/>
              </w:rPr>
            </w:pPr>
          </w:p>
        </w:tc>
      </w:tr>
      <w:tr w:rsidR="004A1B5B" w:rsidRPr="007D3D82" w14:paraId="7979E871" w14:textId="77777777" w:rsidTr="00706F60">
        <w:trPr>
          <w:trHeight w:val="266"/>
        </w:trPr>
        <w:tc>
          <w:tcPr>
            <w:tcW w:w="4886" w:type="dxa"/>
            <w:tcBorders>
              <w:top w:val="nil"/>
              <w:left w:val="single" w:sz="4" w:space="0" w:color="auto"/>
              <w:bottom w:val="single" w:sz="4" w:space="0" w:color="auto"/>
              <w:right w:val="single" w:sz="4" w:space="0" w:color="auto"/>
            </w:tcBorders>
          </w:tcPr>
          <w:p w14:paraId="58D8214B" w14:textId="77777777" w:rsidR="004A1B5B" w:rsidRPr="007D3D82" w:rsidRDefault="004A1B5B" w:rsidP="00303F0C">
            <w:pPr>
              <w:widowControl w:val="0"/>
              <w:tabs>
                <w:tab w:val="num" w:pos="360"/>
              </w:tabs>
              <w:autoSpaceDE w:val="0"/>
              <w:autoSpaceDN w:val="0"/>
              <w:adjustRightInd w:val="0"/>
              <w:ind w:left="360" w:hanging="360"/>
            </w:pPr>
            <w:r w:rsidRPr="007D3D82">
              <w:rPr>
                <w:iCs/>
              </w:rPr>
              <w:t>Телефон</w:t>
            </w:r>
          </w:p>
        </w:tc>
        <w:tc>
          <w:tcPr>
            <w:tcW w:w="5082" w:type="dxa"/>
            <w:tcBorders>
              <w:top w:val="single" w:sz="4" w:space="0" w:color="auto"/>
              <w:left w:val="single" w:sz="4" w:space="0" w:color="auto"/>
              <w:bottom w:val="single" w:sz="4" w:space="0" w:color="auto"/>
              <w:right w:val="single" w:sz="4" w:space="0" w:color="auto"/>
            </w:tcBorders>
          </w:tcPr>
          <w:p w14:paraId="768222B1" w14:textId="77777777" w:rsidR="004A1B5B" w:rsidRPr="007D3D82" w:rsidRDefault="004A1B5B" w:rsidP="00303F0C">
            <w:pPr>
              <w:widowControl w:val="0"/>
              <w:autoSpaceDE w:val="0"/>
              <w:autoSpaceDN w:val="0"/>
              <w:adjustRightInd w:val="0"/>
              <w:ind w:firstLine="567"/>
              <w:rPr>
                <w:b/>
                <w:bCs/>
              </w:rPr>
            </w:pPr>
          </w:p>
        </w:tc>
      </w:tr>
      <w:tr w:rsidR="004A1B5B" w:rsidRPr="007D3D82" w14:paraId="4F28E560" w14:textId="77777777" w:rsidTr="00706F60">
        <w:trPr>
          <w:trHeight w:val="266"/>
        </w:trPr>
        <w:tc>
          <w:tcPr>
            <w:tcW w:w="4886" w:type="dxa"/>
            <w:tcBorders>
              <w:top w:val="nil"/>
              <w:left w:val="single" w:sz="4" w:space="0" w:color="auto"/>
              <w:bottom w:val="single" w:sz="4" w:space="0" w:color="auto"/>
              <w:right w:val="single" w:sz="4" w:space="0" w:color="auto"/>
            </w:tcBorders>
          </w:tcPr>
          <w:p w14:paraId="54D738E7" w14:textId="77777777" w:rsidR="004A1B5B" w:rsidRPr="007D3D82" w:rsidRDefault="004A1B5B" w:rsidP="00303F0C">
            <w:pPr>
              <w:widowControl w:val="0"/>
              <w:tabs>
                <w:tab w:val="num" w:pos="360"/>
              </w:tabs>
              <w:autoSpaceDE w:val="0"/>
              <w:autoSpaceDN w:val="0"/>
              <w:adjustRightInd w:val="0"/>
              <w:ind w:left="360" w:hanging="360"/>
              <w:rPr>
                <w:iCs/>
              </w:rPr>
            </w:pPr>
            <w:r w:rsidRPr="007D3D82">
              <w:rPr>
                <w:iCs/>
              </w:rPr>
              <w:t>Факс</w:t>
            </w:r>
          </w:p>
        </w:tc>
        <w:tc>
          <w:tcPr>
            <w:tcW w:w="5082" w:type="dxa"/>
            <w:tcBorders>
              <w:top w:val="single" w:sz="4" w:space="0" w:color="auto"/>
              <w:left w:val="single" w:sz="4" w:space="0" w:color="auto"/>
              <w:bottom w:val="single" w:sz="4" w:space="0" w:color="auto"/>
              <w:right w:val="single" w:sz="4" w:space="0" w:color="auto"/>
            </w:tcBorders>
          </w:tcPr>
          <w:p w14:paraId="5FAEC783" w14:textId="77777777" w:rsidR="004A1B5B" w:rsidRPr="007D3D82" w:rsidRDefault="004A1B5B" w:rsidP="00303F0C">
            <w:pPr>
              <w:widowControl w:val="0"/>
              <w:autoSpaceDE w:val="0"/>
              <w:autoSpaceDN w:val="0"/>
              <w:adjustRightInd w:val="0"/>
              <w:ind w:firstLine="567"/>
              <w:rPr>
                <w:b/>
                <w:bCs/>
              </w:rPr>
            </w:pPr>
          </w:p>
        </w:tc>
      </w:tr>
      <w:tr w:rsidR="004A1B5B" w:rsidRPr="007D3D82" w14:paraId="43C66FA4" w14:textId="77777777" w:rsidTr="00706F60">
        <w:trPr>
          <w:trHeight w:val="266"/>
        </w:trPr>
        <w:tc>
          <w:tcPr>
            <w:tcW w:w="4886" w:type="dxa"/>
            <w:tcBorders>
              <w:top w:val="single" w:sz="4" w:space="0" w:color="auto"/>
              <w:left w:val="single" w:sz="4" w:space="0" w:color="auto"/>
              <w:bottom w:val="single" w:sz="4" w:space="0" w:color="auto"/>
              <w:right w:val="single" w:sz="4" w:space="0" w:color="auto"/>
            </w:tcBorders>
          </w:tcPr>
          <w:p w14:paraId="6EF46638" w14:textId="77777777" w:rsidR="004A1B5B" w:rsidRPr="007D3D82" w:rsidRDefault="004A1B5B" w:rsidP="00303F0C">
            <w:pPr>
              <w:widowControl w:val="0"/>
              <w:tabs>
                <w:tab w:val="num" w:pos="360"/>
              </w:tabs>
              <w:autoSpaceDE w:val="0"/>
              <w:autoSpaceDN w:val="0"/>
              <w:adjustRightInd w:val="0"/>
              <w:ind w:left="360" w:hanging="360"/>
              <w:rPr>
                <w:b/>
                <w:iCs/>
              </w:rPr>
            </w:pPr>
            <w:r w:rsidRPr="007D3D82">
              <w:rPr>
                <w:iCs/>
              </w:rPr>
              <w:t>Адрес электронной почты</w:t>
            </w:r>
            <w:r w:rsidRPr="007D3D82">
              <w:rPr>
                <w:b/>
                <w:iCs/>
              </w:rPr>
              <w:t xml:space="preserve"> </w:t>
            </w:r>
            <w:r w:rsidRPr="007D3D82">
              <w:rPr>
                <w:i/>
                <w:iCs/>
              </w:rPr>
              <w:t>(при наличии)</w:t>
            </w:r>
          </w:p>
        </w:tc>
        <w:tc>
          <w:tcPr>
            <w:tcW w:w="5082" w:type="dxa"/>
            <w:tcBorders>
              <w:top w:val="single" w:sz="4" w:space="0" w:color="auto"/>
              <w:left w:val="single" w:sz="4" w:space="0" w:color="auto"/>
              <w:bottom w:val="single" w:sz="4" w:space="0" w:color="auto"/>
              <w:right w:val="single" w:sz="4" w:space="0" w:color="auto"/>
            </w:tcBorders>
          </w:tcPr>
          <w:p w14:paraId="31026416" w14:textId="77777777" w:rsidR="004A1B5B" w:rsidRPr="007D3D82" w:rsidRDefault="004A1B5B" w:rsidP="00303F0C">
            <w:pPr>
              <w:widowControl w:val="0"/>
              <w:autoSpaceDE w:val="0"/>
              <w:autoSpaceDN w:val="0"/>
              <w:adjustRightInd w:val="0"/>
              <w:ind w:firstLine="567"/>
              <w:rPr>
                <w:b/>
                <w:bCs/>
              </w:rPr>
            </w:pPr>
          </w:p>
        </w:tc>
      </w:tr>
      <w:tr w:rsidR="004A1B5B" w:rsidRPr="007D3D82" w14:paraId="5E40692F" w14:textId="77777777" w:rsidTr="00706F60">
        <w:trPr>
          <w:trHeight w:val="266"/>
        </w:trPr>
        <w:tc>
          <w:tcPr>
            <w:tcW w:w="4886" w:type="dxa"/>
            <w:tcBorders>
              <w:top w:val="nil"/>
              <w:left w:val="single" w:sz="4" w:space="0" w:color="auto"/>
              <w:bottom w:val="nil"/>
              <w:right w:val="single" w:sz="4" w:space="0" w:color="auto"/>
            </w:tcBorders>
          </w:tcPr>
          <w:p w14:paraId="2EB5C3A4" w14:textId="77777777" w:rsidR="004A1B5B" w:rsidRPr="007D3D82" w:rsidRDefault="004A1B5B" w:rsidP="00303F0C">
            <w:pPr>
              <w:widowControl w:val="0"/>
              <w:tabs>
                <w:tab w:val="num" w:pos="360"/>
              </w:tabs>
              <w:autoSpaceDE w:val="0"/>
              <w:autoSpaceDN w:val="0"/>
              <w:adjustRightInd w:val="0"/>
              <w:ind w:left="360" w:hanging="360"/>
              <w:rPr>
                <w:iCs/>
              </w:rPr>
            </w:pPr>
            <w:r w:rsidRPr="007D3D82">
              <w:rPr>
                <w:iCs/>
              </w:rPr>
              <w:t xml:space="preserve">Адрес сайта в сети «Интернет» </w:t>
            </w:r>
            <w:r w:rsidRPr="007D3D82">
              <w:rPr>
                <w:i/>
                <w:iCs/>
              </w:rPr>
              <w:t>(при наличии)</w:t>
            </w:r>
          </w:p>
        </w:tc>
        <w:tc>
          <w:tcPr>
            <w:tcW w:w="5082" w:type="dxa"/>
            <w:tcBorders>
              <w:top w:val="single" w:sz="4" w:space="0" w:color="auto"/>
              <w:left w:val="single" w:sz="4" w:space="0" w:color="auto"/>
              <w:bottom w:val="nil"/>
              <w:right w:val="single" w:sz="4" w:space="0" w:color="auto"/>
            </w:tcBorders>
          </w:tcPr>
          <w:p w14:paraId="0E1F34FC" w14:textId="77777777" w:rsidR="004A1B5B" w:rsidRPr="007D3D82" w:rsidRDefault="004A1B5B" w:rsidP="00303F0C">
            <w:pPr>
              <w:widowControl w:val="0"/>
              <w:autoSpaceDE w:val="0"/>
              <w:autoSpaceDN w:val="0"/>
              <w:adjustRightInd w:val="0"/>
              <w:ind w:firstLine="567"/>
              <w:rPr>
                <w:b/>
                <w:bCs/>
              </w:rPr>
            </w:pPr>
          </w:p>
        </w:tc>
      </w:tr>
      <w:tr w:rsidR="004A1B5B" w:rsidRPr="007D3D82" w14:paraId="4B059FEB" w14:textId="77777777" w:rsidTr="00303F0C">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68100E68" w14:textId="77777777" w:rsidR="004A1B5B" w:rsidRPr="007D3D82" w:rsidRDefault="004A1B5B" w:rsidP="00303F0C">
            <w:pPr>
              <w:widowControl w:val="0"/>
              <w:tabs>
                <w:tab w:val="num" w:pos="360"/>
              </w:tabs>
              <w:autoSpaceDE w:val="0"/>
              <w:autoSpaceDN w:val="0"/>
              <w:adjustRightInd w:val="0"/>
              <w:rPr>
                <w:b/>
                <w:bCs/>
              </w:rPr>
            </w:pPr>
            <w:r w:rsidRPr="007D3D82">
              <w:rPr>
                <w:b/>
                <w:bCs/>
              </w:rPr>
              <w:t>Регистрационные данные:</w:t>
            </w:r>
          </w:p>
        </w:tc>
      </w:tr>
      <w:tr w:rsidR="004A1B5B" w:rsidRPr="007D3D82" w14:paraId="395C06E1" w14:textId="77777777" w:rsidTr="00706F60">
        <w:trPr>
          <w:trHeight w:val="682"/>
        </w:trPr>
        <w:tc>
          <w:tcPr>
            <w:tcW w:w="4886" w:type="dxa"/>
            <w:tcBorders>
              <w:top w:val="single" w:sz="4" w:space="0" w:color="auto"/>
              <w:left w:val="single" w:sz="4" w:space="0" w:color="auto"/>
              <w:bottom w:val="single" w:sz="4" w:space="0" w:color="auto"/>
              <w:right w:val="single" w:sz="4" w:space="0" w:color="auto"/>
            </w:tcBorders>
          </w:tcPr>
          <w:p w14:paraId="31D4E90B" w14:textId="77777777" w:rsidR="004A1B5B" w:rsidRPr="007D3D82" w:rsidRDefault="004A1B5B" w:rsidP="00303F0C">
            <w:pPr>
              <w:widowControl w:val="0"/>
              <w:autoSpaceDE w:val="0"/>
              <w:autoSpaceDN w:val="0"/>
              <w:adjustRightInd w:val="0"/>
              <w:rPr>
                <w:bCs/>
              </w:rPr>
            </w:pPr>
            <w:r w:rsidRPr="007D3D82">
              <w:rPr>
                <w:bCs/>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4FFD0956" w14:textId="77777777" w:rsidR="004A1B5B" w:rsidRPr="007D3D82" w:rsidRDefault="004A1B5B" w:rsidP="00303F0C">
            <w:pPr>
              <w:widowControl w:val="0"/>
              <w:autoSpaceDE w:val="0"/>
              <w:autoSpaceDN w:val="0"/>
              <w:adjustRightInd w:val="0"/>
              <w:ind w:firstLine="567"/>
              <w:rPr>
                <w:b/>
                <w:bCs/>
              </w:rPr>
            </w:pPr>
          </w:p>
        </w:tc>
      </w:tr>
      <w:tr w:rsidR="004A1B5B" w:rsidRPr="007D3D82" w14:paraId="5CFCBAFC" w14:textId="77777777" w:rsidTr="00EE203D">
        <w:trPr>
          <w:trHeight w:val="427"/>
        </w:trPr>
        <w:tc>
          <w:tcPr>
            <w:tcW w:w="4886" w:type="dxa"/>
            <w:tcBorders>
              <w:top w:val="single" w:sz="4" w:space="0" w:color="auto"/>
              <w:left w:val="single" w:sz="4" w:space="0" w:color="auto"/>
              <w:bottom w:val="single" w:sz="4" w:space="0" w:color="auto"/>
              <w:right w:val="single" w:sz="4" w:space="0" w:color="auto"/>
            </w:tcBorders>
          </w:tcPr>
          <w:p w14:paraId="1A80A907" w14:textId="77777777" w:rsidR="004A1B5B" w:rsidRPr="007D3D82" w:rsidRDefault="004A1B5B" w:rsidP="00303F0C">
            <w:pPr>
              <w:widowControl w:val="0"/>
              <w:autoSpaceDE w:val="0"/>
              <w:autoSpaceDN w:val="0"/>
              <w:adjustRightInd w:val="0"/>
              <w:rPr>
                <w:bCs/>
              </w:rPr>
            </w:pPr>
            <w:r w:rsidRPr="007D3D82">
              <w:rPr>
                <w:bCs/>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54E1295D" w14:textId="77777777" w:rsidR="004A1B5B" w:rsidRPr="007D3D82" w:rsidRDefault="004A1B5B" w:rsidP="00303F0C">
            <w:pPr>
              <w:widowControl w:val="0"/>
              <w:autoSpaceDE w:val="0"/>
              <w:autoSpaceDN w:val="0"/>
              <w:adjustRightInd w:val="0"/>
              <w:ind w:firstLine="567"/>
              <w:rPr>
                <w:b/>
                <w:bCs/>
              </w:rPr>
            </w:pPr>
          </w:p>
        </w:tc>
      </w:tr>
      <w:tr w:rsidR="004A1B5B" w:rsidRPr="007D3D82" w14:paraId="1D99562F" w14:textId="77777777" w:rsidTr="00706F60">
        <w:trPr>
          <w:trHeight w:val="1082"/>
        </w:trPr>
        <w:tc>
          <w:tcPr>
            <w:tcW w:w="4886" w:type="dxa"/>
            <w:tcBorders>
              <w:top w:val="single" w:sz="4" w:space="0" w:color="auto"/>
              <w:left w:val="single" w:sz="4" w:space="0" w:color="auto"/>
              <w:bottom w:val="single" w:sz="4" w:space="0" w:color="auto"/>
              <w:right w:val="single" w:sz="4" w:space="0" w:color="auto"/>
            </w:tcBorders>
          </w:tcPr>
          <w:p w14:paraId="669E4C75" w14:textId="77777777" w:rsidR="004A1B5B" w:rsidRPr="007D3D82" w:rsidRDefault="004A1B5B" w:rsidP="00303F0C">
            <w:pPr>
              <w:widowControl w:val="0"/>
              <w:tabs>
                <w:tab w:val="num" w:pos="0"/>
              </w:tabs>
              <w:autoSpaceDE w:val="0"/>
              <w:autoSpaceDN w:val="0"/>
              <w:adjustRightInd w:val="0"/>
              <w:rPr>
                <w:i/>
                <w:iCs/>
              </w:rPr>
            </w:pPr>
            <w:r w:rsidRPr="007D3D82">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61E80875" w14:textId="77777777" w:rsidR="004A1B5B" w:rsidRPr="007D3D82" w:rsidRDefault="004A1B5B" w:rsidP="00303F0C">
            <w:pPr>
              <w:widowControl w:val="0"/>
              <w:autoSpaceDE w:val="0"/>
              <w:autoSpaceDN w:val="0"/>
              <w:adjustRightInd w:val="0"/>
              <w:ind w:firstLine="567"/>
              <w:rPr>
                <w:b/>
                <w:bCs/>
              </w:rPr>
            </w:pPr>
          </w:p>
        </w:tc>
      </w:tr>
      <w:tr w:rsidR="004A1B5B" w:rsidRPr="007D3D82" w14:paraId="1BE1EF5C" w14:textId="77777777" w:rsidTr="00EE203D">
        <w:trPr>
          <w:trHeight w:val="362"/>
        </w:trPr>
        <w:tc>
          <w:tcPr>
            <w:tcW w:w="4886" w:type="dxa"/>
            <w:tcBorders>
              <w:top w:val="single" w:sz="4" w:space="0" w:color="auto"/>
              <w:left w:val="single" w:sz="4" w:space="0" w:color="auto"/>
              <w:bottom w:val="single" w:sz="4" w:space="0" w:color="auto"/>
              <w:right w:val="single" w:sz="4" w:space="0" w:color="auto"/>
            </w:tcBorders>
          </w:tcPr>
          <w:p w14:paraId="1E8C0F36" w14:textId="77777777" w:rsidR="004A1B5B" w:rsidRPr="007D3D82" w:rsidRDefault="004A1B5B" w:rsidP="00303F0C">
            <w:pPr>
              <w:widowControl w:val="0"/>
              <w:tabs>
                <w:tab w:val="num" w:pos="360"/>
              </w:tabs>
              <w:autoSpaceDE w:val="0"/>
              <w:autoSpaceDN w:val="0"/>
              <w:adjustRightInd w:val="0"/>
            </w:pPr>
            <w:r w:rsidRPr="007D3D82">
              <w:rPr>
                <w:iCs/>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7E303EB0" w14:textId="77777777" w:rsidR="004A1B5B" w:rsidRPr="007D3D82" w:rsidRDefault="004A1B5B" w:rsidP="00303F0C">
            <w:pPr>
              <w:widowControl w:val="0"/>
              <w:autoSpaceDE w:val="0"/>
              <w:autoSpaceDN w:val="0"/>
              <w:adjustRightInd w:val="0"/>
              <w:ind w:firstLine="567"/>
              <w:rPr>
                <w:b/>
                <w:bCs/>
              </w:rPr>
            </w:pPr>
          </w:p>
        </w:tc>
      </w:tr>
      <w:tr w:rsidR="004A1B5B" w:rsidRPr="007D3D82" w14:paraId="65D1736E" w14:textId="77777777" w:rsidTr="00303F0C">
        <w:trPr>
          <w:trHeight w:val="266"/>
        </w:trPr>
        <w:tc>
          <w:tcPr>
            <w:tcW w:w="9968" w:type="dxa"/>
            <w:gridSpan w:val="2"/>
            <w:tcBorders>
              <w:top w:val="nil"/>
              <w:left w:val="nil"/>
              <w:bottom w:val="single" w:sz="4" w:space="0" w:color="auto"/>
              <w:right w:val="nil"/>
            </w:tcBorders>
          </w:tcPr>
          <w:p w14:paraId="45A854FE" w14:textId="77777777" w:rsidR="004A1B5B" w:rsidRPr="007D3D82" w:rsidRDefault="004A1B5B" w:rsidP="00303F0C">
            <w:pPr>
              <w:widowControl w:val="0"/>
              <w:autoSpaceDE w:val="0"/>
              <w:autoSpaceDN w:val="0"/>
              <w:adjustRightInd w:val="0"/>
              <w:jc w:val="both"/>
              <w:rPr>
                <w:i/>
                <w:iCs/>
              </w:rPr>
            </w:pPr>
          </w:p>
        </w:tc>
      </w:tr>
    </w:tbl>
    <w:p w14:paraId="35A44823" w14:textId="77777777" w:rsidR="004A1B5B" w:rsidRPr="007D3D82" w:rsidRDefault="004A1B5B" w:rsidP="004A1B5B">
      <w:pPr>
        <w:widowControl w:val="0"/>
        <w:shd w:val="clear" w:color="auto" w:fill="FFFFFF"/>
        <w:tabs>
          <w:tab w:val="left" w:pos="869"/>
          <w:tab w:val="left" w:leader="underscore" w:pos="7483"/>
        </w:tabs>
        <w:autoSpaceDE w:val="0"/>
        <w:autoSpaceDN w:val="0"/>
        <w:adjustRightInd w:val="0"/>
        <w:spacing w:line="250" w:lineRule="exact"/>
        <w:rPr>
          <w:spacing w:val="-1"/>
        </w:rPr>
      </w:pPr>
    </w:p>
    <w:p w14:paraId="7A7029FF" w14:textId="77777777" w:rsidR="004A1B5B" w:rsidRPr="007D3D82" w:rsidRDefault="004A1B5B" w:rsidP="004A1B5B">
      <w:pPr>
        <w:ind w:right="126"/>
        <w:jc w:val="both"/>
      </w:pPr>
      <w:r w:rsidRPr="007D3D82">
        <w:rPr>
          <w:spacing w:val="-1"/>
        </w:rPr>
        <w:t xml:space="preserve">К настоящей заявке прилагаются следующие документы: </w:t>
      </w:r>
    </w:p>
    <w:p w14:paraId="3C08202F" w14:textId="77777777" w:rsidR="004A1B5B" w:rsidRPr="007D3D82" w:rsidRDefault="004A1B5B" w:rsidP="004A1B5B">
      <w:pPr>
        <w:ind w:right="-1"/>
        <w:jc w:val="both"/>
      </w:pPr>
      <w:r w:rsidRPr="007D3D82">
        <w:t>________________________________________________________________________________</w:t>
      </w:r>
    </w:p>
    <w:p w14:paraId="1EC7915B" w14:textId="77777777" w:rsidR="004A1B5B" w:rsidRPr="007D3D82" w:rsidRDefault="004A1B5B" w:rsidP="004A1B5B">
      <w:pPr>
        <w:ind w:right="-1"/>
        <w:jc w:val="both"/>
      </w:pPr>
      <w:r w:rsidRPr="007D3D82">
        <w:t>_______________________________________________________________________________</w:t>
      </w:r>
    </w:p>
    <w:p w14:paraId="0BDB5474" w14:textId="6D70D2D7" w:rsidR="004A1B5B" w:rsidRPr="007D3D82" w:rsidRDefault="004A1B5B" w:rsidP="004A1B5B">
      <w:pPr>
        <w:ind w:right="-1"/>
        <w:jc w:val="both"/>
      </w:pPr>
    </w:p>
    <w:p w14:paraId="7843A5D4" w14:textId="77777777" w:rsidR="004A1B5B" w:rsidRPr="007D3D82" w:rsidRDefault="004A1B5B" w:rsidP="004A1B5B">
      <w:pPr>
        <w:widowControl w:val="0"/>
        <w:shd w:val="clear" w:color="auto" w:fill="FFFFFF"/>
        <w:tabs>
          <w:tab w:val="left" w:pos="869"/>
          <w:tab w:val="left" w:leader="underscore" w:pos="7483"/>
        </w:tabs>
        <w:autoSpaceDE w:val="0"/>
        <w:autoSpaceDN w:val="0"/>
        <w:adjustRightInd w:val="0"/>
        <w:spacing w:line="250" w:lineRule="exact"/>
        <w:rPr>
          <w:spacing w:val="-1"/>
        </w:rPr>
      </w:pPr>
      <w:r w:rsidRPr="007D3D82">
        <w:rPr>
          <w:spacing w:val="-1"/>
        </w:rPr>
        <w:t>Подпись лица, уполномоченного осуществлять действия от имени участника аукциона:</w:t>
      </w:r>
    </w:p>
    <w:p w14:paraId="563D9EFD" w14:textId="77777777" w:rsidR="004A1B5B" w:rsidRPr="007D3D82" w:rsidRDefault="004A1B5B" w:rsidP="004A1B5B">
      <w:pPr>
        <w:widowControl w:val="0"/>
        <w:shd w:val="clear" w:color="auto" w:fill="FFFFFF"/>
        <w:tabs>
          <w:tab w:val="left" w:leader="underscore" w:pos="9480"/>
        </w:tabs>
        <w:autoSpaceDE w:val="0"/>
        <w:autoSpaceDN w:val="0"/>
        <w:adjustRightInd w:val="0"/>
        <w:spacing w:before="245" w:line="254" w:lineRule="exact"/>
        <w:ind w:right="-56"/>
        <w:jc w:val="both"/>
      </w:pPr>
      <w:r w:rsidRPr="007D3D82">
        <w:rPr>
          <w:b/>
          <w:bCs/>
        </w:rPr>
        <w:t>_____________________</w:t>
      </w:r>
      <w:r>
        <w:rPr>
          <w:b/>
          <w:bCs/>
        </w:rPr>
        <w:t xml:space="preserve"> </w:t>
      </w:r>
      <w:r w:rsidRPr="007D3D82">
        <w:rPr>
          <w:b/>
          <w:bCs/>
        </w:rPr>
        <w:t>_________________________   _______________________________</w:t>
      </w:r>
    </w:p>
    <w:p w14:paraId="15093C2F" w14:textId="77777777" w:rsidR="004A1B5B" w:rsidRPr="007D3D82" w:rsidRDefault="004A1B5B" w:rsidP="004A1B5B">
      <w:pPr>
        <w:widowControl w:val="0"/>
        <w:shd w:val="clear" w:color="auto" w:fill="FFFFFF"/>
        <w:tabs>
          <w:tab w:val="left" w:leader="hyphen" w:pos="7099"/>
        </w:tabs>
        <w:autoSpaceDE w:val="0"/>
        <w:autoSpaceDN w:val="0"/>
        <w:adjustRightInd w:val="0"/>
        <w:ind w:left="566"/>
      </w:pPr>
      <w:r w:rsidRPr="007D3D82">
        <w:t xml:space="preserve">          должность                    подпись                                                                    Ф.И.О. </w:t>
      </w:r>
    </w:p>
    <w:p w14:paraId="1E569C9C" w14:textId="77777777" w:rsidR="004A1B5B" w:rsidRPr="007D3D82" w:rsidRDefault="004A1B5B" w:rsidP="004A1B5B">
      <w:pPr>
        <w:widowControl w:val="0"/>
        <w:shd w:val="clear" w:color="auto" w:fill="FFFFFF"/>
        <w:tabs>
          <w:tab w:val="left" w:leader="hyphen" w:pos="7099"/>
        </w:tabs>
        <w:autoSpaceDE w:val="0"/>
        <w:autoSpaceDN w:val="0"/>
        <w:adjustRightInd w:val="0"/>
        <w:ind w:left="566"/>
      </w:pPr>
    </w:p>
    <w:p w14:paraId="7BC2D5B9" w14:textId="77777777" w:rsidR="004A1B5B" w:rsidRPr="007D3D82" w:rsidRDefault="004A1B5B" w:rsidP="004A1B5B">
      <w:pPr>
        <w:widowControl w:val="0"/>
        <w:autoSpaceDE w:val="0"/>
        <w:autoSpaceDN w:val="0"/>
        <w:adjustRightInd w:val="0"/>
      </w:pPr>
      <w:r w:rsidRPr="007D3D82">
        <w:t xml:space="preserve">    Руководитель заявителя (заявитель):</w:t>
      </w:r>
    </w:p>
    <w:p w14:paraId="7C8E1E3A" w14:textId="77777777" w:rsidR="004A1B5B" w:rsidRPr="007D3D82" w:rsidRDefault="004A1B5B" w:rsidP="004A1B5B">
      <w:pPr>
        <w:widowControl w:val="0"/>
        <w:autoSpaceDE w:val="0"/>
        <w:autoSpaceDN w:val="0"/>
        <w:adjustRightInd w:val="0"/>
      </w:pPr>
      <w:r w:rsidRPr="007D3D82">
        <w:t xml:space="preserve">    _______________________________</w:t>
      </w:r>
    </w:p>
    <w:p w14:paraId="732A995E" w14:textId="77777777" w:rsidR="004A1B5B" w:rsidRPr="007D3D82" w:rsidRDefault="004A1B5B" w:rsidP="004A1B5B">
      <w:pPr>
        <w:widowControl w:val="0"/>
        <w:autoSpaceDE w:val="0"/>
        <w:autoSpaceDN w:val="0"/>
        <w:adjustRightInd w:val="0"/>
      </w:pPr>
      <w:r w:rsidRPr="007D3D82">
        <w:t xml:space="preserve">         (</w:t>
      </w:r>
      <w:proofErr w:type="gramStart"/>
      <w:r w:rsidRPr="007D3D82">
        <w:t xml:space="preserve">подпись)   </w:t>
      </w:r>
      <w:proofErr w:type="gramEnd"/>
      <w:r w:rsidRPr="007D3D82">
        <w:t xml:space="preserve">             (МП)</w:t>
      </w:r>
    </w:p>
    <w:p w14:paraId="444AA68E" w14:textId="77777777" w:rsidR="004A1B5B" w:rsidRPr="007D3D82" w:rsidRDefault="004A1B5B" w:rsidP="004A1B5B">
      <w:pPr>
        <w:widowControl w:val="0"/>
        <w:autoSpaceDE w:val="0"/>
        <w:autoSpaceDN w:val="0"/>
        <w:adjustRightInd w:val="0"/>
      </w:pPr>
      <w:r w:rsidRPr="007D3D82">
        <w:t xml:space="preserve">    «_____» __________________ ______ года</w:t>
      </w:r>
    </w:p>
    <w:p w14:paraId="36BB3910" w14:textId="77777777" w:rsidR="004A1B5B" w:rsidRDefault="004A1B5B" w:rsidP="00800A13">
      <w:pPr>
        <w:tabs>
          <w:tab w:val="left" w:pos="851"/>
        </w:tabs>
        <w:autoSpaceDE w:val="0"/>
        <w:autoSpaceDN w:val="0"/>
        <w:adjustRightInd w:val="0"/>
        <w:jc w:val="both"/>
        <w:rPr>
          <w:rFonts w:ascii="Calibri" w:eastAsia="Calibri" w:hAnsi="Calibri"/>
          <w:lang w:eastAsia="en-US"/>
        </w:rPr>
      </w:pPr>
    </w:p>
    <w:p w14:paraId="2DE3C0B6" w14:textId="77777777" w:rsidR="004A1B5B" w:rsidRPr="008D413B" w:rsidRDefault="004A1B5B" w:rsidP="004A1B5B">
      <w:pPr>
        <w:ind w:left="5954" w:right="-8"/>
        <w:jc w:val="center"/>
      </w:pPr>
      <w:r w:rsidRPr="008D413B">
        <w:t>Приложение 2</w:t>
      </w:r>
    </w:p>
    <w:p w14:paraId="1564C163" w14:textId="77777777" w:rsidR="004A1B5B" w:rsidRPr="008D413B" w:rsidRDefault="004A1B5B" w:rsidP="004A1B5B">
      <w:pPr>
        <w:keepNext/>
        <w:keepLines/>
        <w:tabs>
          <w:tab w:val="left" w:pos="4005"/>
        </w:tabs>
        <w:jc w:val="right"/>
      </w:pPr>
      <w:r w:rsidRPr="008D413B">
        <w:t xml:space="preserve">к документации об аукционе </w:t>
      </w:r>
    </w:p>
    <w:p w14:paraId="555BC071" w14:textId="77777777" w:rsidR="004A1B5B" w:rsidRPr="008D413B" w:rsidRDefault="004A1B5B" w:rsidP="004A1B5B">
      <w:pPr>
        <w:keepNext/>
        <w:keepLines/>
        <w:tabs>
          <w:tab w:val="left" w:pos="4005"/>
        </w:tabs>
        <w:jc w:val="right"/>
      </w:pPr>
    </w:p>
    <w:p w14:paraId="3995E98D" w14:textId="218D2F94" w:rsidR="00974E78" w:rsidRPr="00974E78" w:rsidRDefault="00974E78" w:rsidP="00974E78">
      <w:pPr>
        <w:spacing w:after="60"/>
        <w:ind w:firstLine="708"/>
        <w:jc w:val="center"/>
        <w:rPr>
          <w:rFonts w:cs="Calibri"/>
          <w:b/>
          <w:bCs/>
          <w:sz w:val="22"/>
          <w:szCs w:val="22"/>
        </w:rPr>
      </w:pPr>
      <w:bookmarkStart w:id="11" w:name="_Hlk181368720"/>
      <w:r w:rsidRPr="00974E78">
        <w:rPr>
          <w:rFonts w:cs="Calibri"/>
          <w:b/>
          <w:bCs/>
          <w:sz w:val="22"/>
          <w:szCs w:val="22"/>
        </w:rPr>
        <w:t xml:space="preserve">ПРОЕКТ ДОГОВОРА </w:t>
      </w:r>
    </w:p>
    <w:p w14:paraId="472D877C" w14:textId="77777777" w:rsidR="00974E78" w:rsidRPr="00974E78" w:rsidRDefault="00974E78" w:rsidP="00974E78">
      <w:pPr>
        <w:autoSpaceDE w:val="0"/>
        <w:autoSpaceDN w:val="0"/>
        <w:adjustRightInd w:val="0"/>
        <w:jc w:val="center"/>
        <w:rPr>
          <w:b/>
          <w:sz w:val="22"/>
          <w:szCs w:val="22"/>
        </w:rPr>
      </w:pPr>
      <w:r w:rsidRPr="00974E78">
        <w:rPr>
          <w:b/>
          <w:sz w:val="22"/>
          <w:szCs w:val="22"/>
        </w:rPr>
        <w:t>БЕЗВОЗМЕЗДНОГО ПОЛЬЗОВАНИЯ</w:t>
      </w:r>
    </w:p>
    <w:p w14:paraId="38B381E7" w14:textId="4AABC990" w:rsidR="00974E78" w:rsidRPr="00974E78" w:rsidRDefault="00974E78" w:rsidP="00974E78">
      <w:pPr>
        <w:autoSpaceDE w:val="0"/>
        <w:autoSpaceDN w:val="0"/>
        <w:adjustRightInd w:val="0"/>
        <w:jc w:val="center"/>
        <w:rPr>
          <w:b/>
          <w:sz w:val="22"/>
          <w:szCs w:val="22"/>
        </w:rPr>
      </w:pPr>
      <w:r w:rsidRPr="00974E78">
        <w:rPr>
          <w:b/>
          <w:sz w:val="22"/>
          <w:szCs w:val="22"/>
        </w:rPr>
        <w:t xml:space="preserve"> МУНИЦИПАЛЬНЫМ ИМУЩЕСТВОМ</w:t>
      </w:r>
      <w:r>
        <w:rPr>
          <w:b/>
          <w:sz w:val="22"/>
          <w:szCs w:val="22"/>
        </w:rPr>
        <w:t xml:space="preserve"> </w:t>
      </w:r>
      <w:r w:rsidRPr="00974E78">
        <w:rPr>
          <w:rFonts w:cs="Calibri"/>
          <w:b/>
          <w:bCs/>
          <w:sz w:val="22"/>
          <w:szCs w:val="22"/>
        </w:rPr>
        <w:t xml:space="preserve">(Лот № </w:t>
      </w:r>
      <w:r>
        <w:rPr>
          <w:rFonts w:cs="Calibri"/>
          <w:b/>
          <w:bCs/>
          <w:sz w:val="22"/>
          <w:szCs w:val="22"/>
        </w:rPr>
        <w:t>1</w:t>
      </w:r>
      <w:r w:rsidRPr="00974E78">
        <w:rPr>
          <w:rFonts w:cs="Calibri"/>
          <w:b/>
          <w:bCs/>
          <w:sz w:val="22"/>
          <w:szCs w:val="22"/>
        </w:rPr>
        <w:t>)</w:t>
      </w:r>
    </w:p>
    <w:p w14:paraId="598B5D4C" w14:textId="77777777" w:rsidR="00974E78" w:rsidRPr="00974E78" w:rsidRDefault="00974E78" w:rsidP="00974E78">
      <w:pPr>
        <w:autoSpaceDE w:val="0"/>
        <w:autoSpaceDN w:val="0"/>
        <w:adjustRightInd w:val="0"/>
        <w:jc w:val="center"/>
        <w:rPr>
          <w:sz w:val="22"/>
          <w:szCs w:val="22"/>
        </w:rPr>
      </w:pPr>
    </w:p>
    <w:p w14:paraId="52871968" w14:textId="0BBE5D13" w:rsidR="00974E78" w:rsidRPr="00974E78" w:rsidRDefault="00974E78" w:rsidP="00974E78">
      <w:pPr>
        <w:autoSpaceDE w:val="0"/>
        <w:autoSpaceDN w:val="0"/>
        <w:adjustRightInd w:val="0"/>
        <w:jc w:val="center"/>
        <w:rPr>
          <w:sz w:val="22"/>
          <w:szCs w:val="22"/>
        </w:rPr>
      </w:pPr>
      <w:r w:rsidRPr="00974E78">
        <w:rPr>
          <w:sz w:val="22"/>
          <w:szCs w:val="22"/>
        </w:rPr>
        <w:lastRenderedPageBreak/>
        <w:t xml:space="preserve">г. Усолье-Сибирское                                                                                 </w:t>
      </w:r>
      <w:proofErr w:type="gramStart"/>
      <w:r w:rsidRPr="00974E78">
        <w:rPr>
          <w:sz w:val="22"/>
          <w:szCs w:val="22"/>
        </w:rPr>
        <w:t xml:space="preserve">   «</w:t>
      </w:r>
      <w:proofErr w:type="gramEnd"/>
      <w:r w:rsidRPr="00974E78">
        <w:rPr>
          <w:sz w:val="22"/>
          <w:szCs w:val="22"/>
        </w:rPr>
        <w:t xml:space="preserve">      » _______________ 20</w:t>
      </w:r>
      <w:r>
        <w:rPr>
          <w:sz w:val="22"/>
          <w:szCs w:val="22"/>
        </w:rPr>
        <w:t>24</w:t>
      </w:r>
      <w:r w:rsidRPr="00974E78">
        <w:rPr>
          <w:sz w:val="22"/>
          <w:szCs w:val="22"/>
        </w:rPr>
        <w:t xml:space="preserve"> года</w:t>
      </w:r>
    </w:p>
    <w:p w14:paraId="23E67ABB" w14:textId="77777777" w:rsidR="00974E78" w:rsidRPr="00974E78" w:rsidRDefault="00974E78" w:rsidP="00974E78">
      <w:pPr>
        <w:autoSpaceDE w:val="0"/>
        <w:autoSpaceDN w:val="0"/>
        <w:adjustRightInd w:val="0"/>
        <w:rPr>
          <w:sz w:val="22"/>
          <w:szCs w:val="22"/>
        </w:rPr>
      </w:pPr>
    </w:p>
    <w:p w14:paraId="5BFF2A81" w14:textId="77777777" w:rsidR="00974E78" w:rsidRPr="00974E78" w:rsidRDefault="00974E78" w:rsidP="00974E78">
      <w:pPr>
        <w:autoSpaceDE w:val="0"/>
        <w:autoSpaceDN w:val="0"/>
        <w:adjustRightInd w:val="0"/>
        <w:ind w:firstLine="709"/>
        <w:jc w:val="both"/>
        <w:rPr>
          <w:sz w:val="22"/>
          <w:szCs w:val="22"/>
        </w:rPr>
      </w:pPr>
      <w:r w:rsidRPr="00974E78">
        <w:rPr>
          <w:sz w:val="22"/>
          <w:szCs w:val="22"/>
        </w:rPr>
        <w:t xml:space="preserve"> Комитет по управлению муниципальным имуществом администрации города Усолье-Сибирское, в лице председателя комитета Сухановой </w:t>
      </w:r>
      <w:proofErr w:type="spellStart"/>
      <w:r w:rsidRPr="00974E78">
        <w:rPr>
          <w:sz w:val="22"/>
          <w:szCs w:val="22"/>
        </w:rPr>
        <w:t>Мариеты</w:t>
      </w:r>
      <w:proofErr w:type="spellEnd"/>
      <w:r w:rsidRPr="00974E78">
        <w:rPr>
          <w:sz w:val="22"/>
          <w:szCs w:val="22"/>
        </w:rPr>
        <w:t xml:space="preserve"> </w:t>
      </w:r>
      <w:proofErr w:type="spellStart"/>
      <w:r w:rsidRPr="00974E78">
        <w:rPr>
          <w:sz w:val="22"/>
          <w:szCs w:val="22"/>
        </w:rPr>
        <w:t>Шуровны</w:t>
      </w:r>
      <w:proofErr w:type="spellEnd"/>
      <w:r w:rsidRPr="00974E78">
        <w:rPr>
          <w:sz w:val="22"/>
          <w:szCs w:val="22"/>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"Ссудодатель", с одной стороны, и _______________в лице _______, действующего на основании ________, именуемое в дальнейшем "Ссудополучатель", с другой стороны, а вместе именуемые «Стороны», на основании протокола об итогах аукциона        заключили настоящий Договор о нижеследующем:</w:t>
      </w:r>
    </w:p>
    <w:p w14:paraId="670E7725" w14:textId="77777777" w:rsidR="00974E78" w:rsidRPr="00974E78" w:rsidRDefault="00974E78" w:rsidP="00974E78">
      <w:pPr>
        <w:autoSpaceDE w:val="0"/>
        <w:autoSpaceDN w:val="0"/>
        <w:adjustRightInd w:val="0"/>
        <w:ind w:firstLine="709"/>
        <w:jc w:val="center"/>
        <w:rPr>
          <w:b/>
          <w:sz w:val="22"/>
          <w:szCs w:val="22"/>
        </w:rPr>
      </w:pPr>
      <w:r w:rsidRPr="00974E78">
        <w:rPr>
          <w:b/>
          <w:sz w:val="22"/>
          <w:szCs w:val="22"/>
        </w:rPr>
        <w:t>1. ОБЩИЕ ПОЛОЖЕНИЯ</w:t>
      </w:r>
    </w:p>
    <w:p w14:paraId="30FDAFF1" w14:textId="77777777" w:rsidR="00974E78" w:rsidRPr="00974E78" w:rsidRDefault="00974E78" w:rsidP="00974E78">
      <w:pPr>
        <w:overflowPunct w:val="0"/>
        <w:autoSpaceDE w:val="0"/>
        <w:autoSpaceDN w:val="0"/>
        <w:adjustRightInd w:val="0"/>
        <w:ind w:firstLine="708"/>
        <w:jc w:val="both"/>
        <w:rPr>
          <w:sz w:val="22"/>
          <w:szCs w:val="22"/>
        </w:rPr>
      </w:pPr>
      <w:r w:rsidRPr="00974E78">
        <w:rPr>
          <w:sz w:val="22"/>
          <w:szCs w:val="22"/>
        </w:rPr>
        <w:t>1.1.</w:t>
      </w:r>
      <w:r w:rsidRPr="00974E78">
        <w:rPr>
          <w:b/>
          <w:sz w:val="22"/>
          <w:szCs w:val="22"/>
        </w:rPr>
        <w:t xml:space="preserve"> </w:t>
      </w:r>
      <w:r w:rsidRPr="00974E78">
        <w:rPr>
          <w:sz w:val="22"/>
          <w:szCs w:val="22"/>
        </w:rPr>
        <w:t xml:space="preserve">Ссудодатель обязуется передать, а Ссудополучатель обязуется принять Имущество, указанное в пункте 1.2. настоящего Договора, в безвозмездное пользование. </w:t>
      </w:r>
    </w:p>
    <w:p w14:paraId="5D849B0A" w14:textId="236A5CB0" w:rsidR="00974E78" w:rsidRDefault="00974E78" w:rsidP="00974E78">
      <w:pPr>
        <w:tabs>
          <w:tab w:val="left" w:pos="0"/>
        </w:tabs>
        <w:jc w:val="both"/>
        <w:rPr>
          <w:sz w:val="22"/>
          <w:szCs w:val="22"/>
        </w:rPr>
      </w:pPr>
      <w:r w:rsidRPr="00974E78">
        <w:rPr>
          <w:sz w:val="22"/>
          <w:szCs w:val="22"/>
        </w:rPr>
        <w:tab/>
        <w:t xml:space="preserve">1.2. Объектами настоящего Договора является следующее Имущество (далее – Имущество): </w:t>
      </w:r>
      <w:bookmarkStart w:id="12" w:name="_Hlk181368917"/>
      <w:r w:rsidRPr="00974E78">
        <w:rPr>
          <w:sz w:val="22"/>
          <w:szCs w:val="22"/>
        </w:rPr>
        <w:t xml:space="preserve">Нежилое здание- корпус 118 ИТМ гражданской обороны, общая площадь 85.9 кв. м, кадастровый номер: 38:31:000004:817 расположенное по адресу: Российская Федерация, Иркутская область, муниципальное образование "город Усолье-Сибирское", ул. Полигонная, </w:t>
      </w:r>
      <w:proofErr w:type="spellStart"/>
      <w:r w:rsidRPr="00974E78">
        <w:rPr>
          <w:sz w:val="22"/>
          <w:szCs w:val="22"/>
        </w:rPr>
        <w:t>зд</w:t>
      </w:r>
      <w:proofErr w:type="spellEnd"/>
      <w:r w:rsidRPr="00974E78">
        <w:rPr>
          <w:sz w:val="22"/>
          <w:szCs w:val="22"/>
        </w:rPr>
        <w:t>. 2/2.</w:t>
      </w:r>
    </w:p>
    <w:bookmarkEnd w:id="12"/>
    <w:p w14:paraId="1181008F" w14:textId="536825F2" w:rsidR="00974E78" w:rsidRPr="00974E78" w:rsidRDefault="00974E78" w:rsidP="00974E78">
      <w:pPr>
        <w:tabs>
          <w:tab w:val="left" w:pos="0"/>
        </w:tabs>
        <w:jc w:val="both"/>
        <w:rPr>
          <w:sz w:val="22"/>
          <w:szCs w:val="22"/>
        </w:rPr>
      </w:pPr>
      <w:r w:rsidRPr="00974E78">
        <w:rPr>
          <w:sz w:val="22"/>
          <w:szCs w:val="22"/>
        </w:rPr>
        <w:tab/>
        <w:t>Наземная часть объекта недвижимости является их неотъемлемой частью.</w:t>
      </w:r>
    </w:p>
    <w:p w14:paraId="1CFF1763" w14:textId="77777777" w:rsidR="00974E78" w:rsidRPr="00974E78" w:rsidRDefault="00974E78" w:rsidP="00974E78">
      <w:pPr>
        <w:tabs>
          <w:tab w:val="left" w:pos="0"/>
        </w:tabs>
        <w:jc w:val="both"/>
        <w:rPr>
          <w:sz w:val="22"/>
          <w:szCs w:val="22"/>
        </w:rPr>
      </w:pPr>
      <w:r w:rsidRPr="00974E78">
        <w:rPr>
          <w:sz w:val="22"/>
          <w:szCs w:val="22"/>
        </w:rPr>
        <w:tab/>
        <w:t xml:space="preserve">Данный объект недвижимости относятся к защитным сооружениям гражданской обороны и является собственностью муниципального образования «город Усолье-Сибирское». </w:t>
      </w:r>
    </w:p>
    <w:p w14:paraId="0130F59A" w14:textId="77777777" w:rsidR="00974E78" w:rsidRPr="00974E78" w:rsidRDefault="00974E78" w:rsidP="00974E78">
      <w:pPr>
        <w:tabs>
          <w:tab w:val="left" w:pos="0"/>
        </w:tabs>
        <w:jc w:val="both"/>
        <w:rPr>
          <w:sz w:val="22"/>
          <w:szCs w:val="22"/>
        </w:rPr>
      </w:pPr>
      <w:r w:rsidRPr="00974E78">
        <w:rPr>
          <w:sz w:val="22"/>
          <w:szCs w:val="22"/>
        </w:rPr>
        <w:tab/>
        <w:t>Защитные сооружения размещаются на территориях, на въезд которых требуется получение разрешения.</w:t>
      </w:r>
    </w:p>
    <w:p w14:paraId="4E4AD71B" w14:textId="77777777" w:rsidR="00974E78" w:rsidRPr="00974E78" w:rsidRDefault="00974E78" w:rsidP="00974E78">
      <w:pPr>
        <w:jc w:val="both"/>
        <w:rPr>
          <w:sz w:val="22"/>
          <w:szCs w:val="22"/>
        </w:rPr>
      </w:pPr>
      <w:r w:rsidRPr="00974E78">
        <w:rPr>
          <w:sz w:val="22"/>
          <w:szCs w:val="22"/>
        </w:rPr>
        <w:tab/>
        <w:t xml:space="preserve">1.3. Имущество, указанное в п.1.2. предназначено для защиты людей от современных средств поражения. </w:t>
      </w:r>
    </w:p>
    <w:p w14:paraId="282B0F90"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1.4. Имущество должно постоянно находиться в состоянии, обеспечивающем возможность их немедленного использования к приему и защите граждан в особый период и чрезвычайных ситуациях, согласно установленных нормативов.</w:t>
      </w:r>
    </w:p>
    <w:p w14:paraId="1700C3B5" w14:textId="77777777" w:rsidR="00974E78" w:rsidRDefault="00974E78" w:rsidP="00974E78">
      <w:pPr>
        <w:autoSpaceDE w:val="0"/>
        <w:autoSpaceDN w:val="0"/>
        <w:adjustRightInd w:val="0"/>
        <w:ind w:firstLine="708"/>
        <w:jc w:val="both"/>
        <w:rPr>
          <w:sz w:val="22"/>
          <w:szCs w:val="22"/>
        </w:rPr>
      </w:pPr>
      <w:r w:rsidRPr="00974E78">
        <w:rPr>
          <w:sz w:val="22"/>
          <w:szCs w:val="22"/>
        </w:rPr>
        <w:t>1.5. Ссудодатель передаёт, а Ссудополучатель принимает по настоящему Договору Имущество по акту приёма-передачи (Приложение № 1 к договору).</w:t>
      </w:r>
    </w:p>
    <w:p w14:paraId="2EC17E44" w14:textId="77777777" w:rsidR="00974E78" w:rsidRDefault="00974E78" w:rsidP="00974E78">
      <w:pPr>
        <w:autoSpaceDE w:val="0"/>
        <w:autoSpaceDN w:val="0"/>
        <w:adjustRightInd w:val="0"/>
        <w:ind w:firstLine="708"/>
        <w:jc w:val="both"/>
        <w:rPr>
          <w:sz w:val="22"/>
          <w:szCs w:val="22"/>
        </w:rPr>
      </w:pPr>
    </w:p>
    <w:p w14:paraId="1360B9AB" w14:textId="77777777" w:rsidR="00974E78" w:rsidRPr="00974E78" w:rsidRDefault="00974E78" w:rsidP="00974E78">
      <w:pPr>
        <w:snapToGrid w:val="0"/>
        <w:jc w:val="center"/>
        <w:rPr>
          <w:b/>
          <w:sz w:val="22"/>
          <w:szCs w:val="22"/>
        </w:rPr>
      </w:pPr>
      <w:r w:rsidRPr="00974E78">
        <w:rPr>
          <w:b/>
          <w:sz w:val="22"/>
          <w:szCs w:val="22"/>
        </w:rPr>
        <w:t>2. ПРАВА СТОРОН</w:t>
      </w:r>
    </w:p>
    <w:p w14:paraId="00BF907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 Ссудодатель имеет право:</w:t>
      </w:r>
    </w:p>
    <w:p w14:paraId="5015F9AD"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2.1.1. Осуществлять проверки сохранности и использования Имущества, переданного по настоящему договору Ссудополучателю.</w:t>
      </w:r>
    </w:p>
    <w:p w14:paraId="76183085"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2.1.2. Расторгнуть Договор по основаниям и в порядке, предусмотренном действующим законодательством и настоящим договором.</w:t>
      </w:r>
    </w:p>
    <w:p w14:paraId="190A5F5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2.2. Ссудополучатель имеет право:</w:t>
      </w:r>
    </w:p>
    <w:p w14:paraId="3DF884B7" w14:textId="77777777" w:rsidR="00974E78" w:rsidRPr="00974E78" w:rsidRDefault="00974E78" w:rsidP="00974E78">
      <w:pPr>
        <w:jc w:val="both"/>
        <w:rPr>
          <w:sz w:val="22"/>
          <w:szCs w:val="22"/>
        </w:rPr>
      </w:pPr>
      <w:r w:rsidRPr="00974E78">
        <w:rPr>
          <w:sz w:val="22"/>
          <w:szCs w:val="22"/>
        </w:rPr>
        <w:tab/>
        <w:t>2.2.1. В мирное время пользоваться переданным ему Имуществом в соответствии с Порядком,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020840D8" w14:textId="77777777" w:rsidR="00974E78" w:rsidRDefault="00974E78" w:rsidP="00974E78">
      <w:pPr>
        <w:autoSpaceDE w:val="0"/>
        <w:autoSpaceDN w:val="0"/>
        <w:adjustRightInd w:val="0"/>
        <w:ind w:firstLine="708"/>
        <w:jc w:val="both"/>
        <w:rPr>
          <w:sz w:val="22"/>
          <w:szCs w:val="22"/>
        </w:rPr>
      </w:pPr>
      <w:r w:rsidRPr="00974E78">
        <w:rPr>
          <w:sz w:val="22"/>
          <w:szCs w:val="22"/>
        </w:rPr>
        <w:t>2.2.2.  Досрочно расторгнуть Договор по основаниям и в порядке, предусмотренном действующим законодательством и настоящим Договором.</w:t>
      </w:r>
    </w:p>
    <w:p w14:paraId="528F2A9F" w14:textId="77777777" w:rsidR="00974E78" w:rsidRPr="00974E78" w:rsidRDefault="00974E78" w:rsidP="00974E78">
      <w:pPr>
        <w:autoSpaceDE w:val="0"/>
        <w:autoSpaceDN w:val="0"/>
        <w:adjustRightInd w:val="0"/>
        <w:ind w:firstLine="708"/>
        <w:jc w:val="both"/>
        <w:rPr>
          <w:sz w:val="22"/>
          <w:szCs w:val="22"/>
        </w:rPr>
      </w:pPr>
    </w:p>
    <w:p w14:paraId="11AC4236" w14:textId="77777777" w:rsidR="00974E78" w:rsidRPr="00974E78" w:rsidRDefault="00974E78" w:rsidP="00974E78">
      <w:pPr>
        <w:snapToGrid w:val="0"/>
        <w:jc w:val="center"/>
        <w:rPr>
          <w:b/>
          <w:sz w:val="22"/>
          <w:szCs w:val="22"/>
        </w:rPr>
      </w:pPr>
      <w:r w:rsidRPr="00974E78">
        <w:rPr>
          <w:b/>
          <w:sz w:val="22"/>
          <w:szCs w:val="22"/>
        </w:rPr>
        <w:t>3. ОБЯЗАННОСТИ СТОРОН</w:t>
      </w:r>
    </w:p>
    <w:p w14:paraId="1874DDC0"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 Ссудодатель обязан:</w:t>
      </w:r>
    </w:p>
    <w:p w14:paraId="566BC7D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3.1.1. Передать Ссудополучателю Имущество в соответствии с условиями настоящего Договора во временное пользование по акту приёма–передачи.</w:t>
      </w:r>
    </w:p>
    <w:p w14:paraId="7FDE930A"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3.1.2. В случае прекращения договора на любых законных основаниях в течение 2 рабочих дней после прекращения действия Договора принять Имущество от Ссудополучателя по акту приёма-передачи.</w:t>
      </w:r>
    </w:p>
    <w:p w14:paraId="18BBE437"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3.1.3. Контролировать выполнение Ссудополучателем обязательств по настоящему Договору.</w:t>
      </w:r>
    </w:p>
    <w:p w14:paraId="7B2ED5F0"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 Ссудополучатель обязан:</w:t>
      </w:r>
    </w:p>
    <w:p w14:paraId="4ED24EB9"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 Принять от Ссудодателя Имущество, в соответствии с условиями настоящего Договора, в безвозмездное пользование по акту приёма-передачи в течение 2 рабочих дней после подписания настоящего Договора.</w:t>
      </w:r>
    </w:p>
    <w:p w14:paraId="7522F6D4" w14:textId="77777777" w:rsidR="00974E78" w:rsidRPr="00974E78" w:rsidRDefault="00974E78" w:rsidP="00974E78">
      <w:pPr>
        <w:ind w:firstLine="708"/>
        <w:jc w:val="both"/>
        <w:rPr>
          <w:sz w:val="22"/>
          <w:szCs w:val="22"/>
        </w:rPr>
      </w:pPr>
      <w:r w:rsidRPr="00974E78">
        <w:rPr>
          <w:sz w:val="22"/>
          <w:szCs w:val="22"/>
        </w:rPr>
        <w:t>3.2.2. В течение 10 рабочих дней с даты подписания акта приёма-передачи заключить с ресурсоснабжающими организациями договоры и своевременно их оплачивать.</w:t>
      </w:r>
    </w:p>
    <w:p w14:paraId="59642B3C" w14:textId="77777777" w:rsidR="00974E78" w:rsidRPr="00974E78" w:rsidRDefault="00974E78" w:rsidP="00974E78">
      <w:pPr>
        <w:jc w:val="both"/>
        <w:rPr>
          <w:sz w:val="22"/>
          <w:szCs w:val="22"/>
        </w:rPr>
      </w:pPr>
      <w:r w:rsidRPr="00974E78">
        <w:rPr>
          <w:sz w:val="22"/>
          <w:szCs w:val="22"/>
        </w:rPr>
        <w:tab/>
        <w:t>3.2.3. Содержать и использовать Имущество в соответствии Порядком,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72DB7F53" w14:textId="77777777" w:rsidR="00974E78" w:rsidRPr="00974E78" w:rsidRDefault="00974E78" w:rsidP="00974E78">
      <w:pPr>
        <w:jc w:val="both"/>
        <w:rPr>
          <w:sz w:val="22"/>
          <w:szCs w:val="22"/>
        </w:rPr>
      </w:pPr>
      <w:r w:rsidRPr="00974E78">
        <w:rPr>
          <w:sz w:val="22"/>
          <w:szCs w:val="22"/>
        </w:rPr>
        <w:tab/>
        <w:t>3.2.4. В течение 2 рабочих дней с даты подписания договора и акта приема-передачи письменно уведомить Ссудодателя о намерениях по использованию Имущества, в соответствии с разделом 3 Порядка,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69B08DE2" w14:textId="77777777" w:rsidR="00974E78" w:rsidRPr="00974E78" w:rsidRDefault="00974E78" w:rsidP="00974E78">
      <w:pPr>
        <w:jc w:val="both"/>
        <w:rPr>
          <w:sz w:val="22"/>
          <w:szCs w:val="22"/>
        </w:rPr>
      </w:pPr>
      <w:r w:rsidRPr="00974E78">
        <w:rPr>
          <w:sz w:val="22"/>
          <w:szCs w:val="22"/>
        </w:rPr>
        <w:lastRenderedPageBreak/>
        <w:tab/>
        <w:t xml:space="preserve"> 3.2.5. Использовать Имущество и находящееся в нём оборудование в соответствии с назначением, обусловленным в пунктах 1.3, 2.2.1 настоящего Договора.</w:t>
      </w:r>
    </w:p>
    <w:p w14:paraId="35400552" w14:textId="77777777" w:rsidR="00974E78" w:rsidRPr="00974E78" w:rsidRDefault="00974E78" w:rsidP="00974E78">
      <w:pPr>
        <w:jc w:val="both"/>
        <w:rPr>
          <w:sz w:val="22"/>
          <w:szCs w:val="22"/>
        </w:rPr>
      </w:pPr>
      <w:r w:rsidRPr="00974E78">
        <w:rPr>
          <w:sz w:val="22"/>
          <w:szCs w:val="22"/>
        </w:rPr>
        <w:tab/>
        <w:t xml:space="preserve"> 3.2.6. Содержать в надлежащем санитарном состоянии прилегающую территорию к Имуществу, своевременно производить очистку от снега и мусора. Производить очистку от снега перекрытия (крыши) надземной части Имущества.</w:t>
      </w:r>
    </w:p>
    <w:p w14:paraId="7418FC0B" w14:textId="77777777" w:rsidR="00974E78" w:rsidRPr="00974E78" w:rsidRDefault="00974E78" w:rsidP="00974E78">
      <w:pPr>
        <w:jc w:val="both"/>
        <w:rPr>
          <w:sz w:val="22"/>
          <w:szCs w:val="22"/>
        </w:rPr>
      </w:pPr>
      <w:r w:rsidRPr="00974E78">
        <w:rPr>
          <w:sz w:val="22"/>
          <w:szCs w:val="22"/>
        </w:rPr>
        <w:tab/>
        <w:t>3.2.7. Беспрепятственно допускать к используемому Имуществу представителей органов ГО и ЧС и Ссудодателя для проверки состояния Имущества.</w:t>
      </w:r>
    </w:p>
    <w:p w14:paraId="7D8A295A" w14:textId="77777777" w:rsidR="00974E78" w:rsidRPr="00974E78" w:rsidRDefault="00974E78" w:rsidP="00974E78">
      <w:pPr>
        <w:jc w:val="both"/>
        <w:rPr>
          <w:sz w:val="22"/>
          <w:szCs w:val="22"/>
        </w:rPr>
      </w:pPr>
      <w:r w:rsidRPr="00974E78">
        <w:rPr>
          <w:sz w:val="22"/>
          <w:szCs w:val="22"/>
        </w:rPr>
        <w:tab/>
        <w:t>3.2.8. Самостоятельно не реже 1 раза в 2 года производить за свой счёт текущий ремонт и не реже 1 раза в 5 лет, при установлении Ссудодателем необходимости, производить капитальный ремонт Имущества с обязательным предоставлением документов, подтверждающих выполнение работ, при этом не затрагивать изменений несущих конструкций. Объем и качество произведенного ремонта подтверждается двухсторонним актом, подписанным Сторонами.</w:t>
      </w:r>
    </w:p>
    <w:p w14:paraId="38616F89"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3.2.9. Немедленно извещать Ссудодателя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14:paraId="0D00AEC5"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3.2.10. В случае прекращения настоящего договора на любых законных основаниях, включая истечение его срока, в течение 2 рабочих дней после прекращения действия Договора вернуть по акту приёма-передачи Имущество в нормальном техническом состоянии, с учётом нормативного износа.</w:t>
      </w:r>
    </w:p>
    <w:p w14:paraId="6E3D606E"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3.2.11. При своей реорганизации, изменении наименования в десятидневный срок письменно сообщить Ссудодателю о произошедших изменениях.</w:t>
      </w:r>
    </w:p>
    <w:p w14:paraId="43A943E3"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3.3. Ссудополучатель не вправе:</w:t>
      </w:r>
    </w:p>
    <w:p w14:paraId="4F9E32E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3.3.1. Производить перепланировку и (или) переоборудование Имущества.  В случае самовольного производства перечисленных действий по требованию Ссудодателя Ссудополучатель обязан за свой счёт привести Имущество в прежнее состояние, в указанный Ссудодателем срок.</w:t>
      </w:r>
    </w:p>
    <w:p w14:paraId="0313C726" w14:textId="77777777" w:rsidR="00974E78" w:rsidRPr="00974E78" w:rsidRDefault="00974E78" w:rsidP="00974E78">
      <w:pPr>
        <w:ind w:firstLine="708"/>
        <w:jc w:val="both"/>
        <w:rPr>
          <w:sz w:val="22"/>
          <w:szCs w:val="22"/>
        </w:rPr>
      </w:pPr>
      <w:r w:rsidRPr="00974E78">
        <w:rPr>
          <w:sz w:val="22"/>
          <w:szCs w:val="22"/>
        </w:rPr>
        <w:t xml:space="preserve">3.3.2. Не производить конструктивных изменений надземной части Имущества. </w:t>
      </w:r>
    </w:p>
    <w:p w14:paraId="28CBC09E" w14:textId="77777777" w:rsidR="00974E78" w:rsidRDefault="00974E78" w:rsidP="00974E78">
      <w:pPr>
        <w:autoSpaceDE w:val="0"/>
        <w:autoSpaceDN w:val="0"/>
        <w:adjustRightInd w:val="0"/>
        <w:ind w:firstLine="708"/>
        <w:jc w:val="both"/>
        <w:rPr>
          <w:sz w:val="22"/>
          <w:szCs w:val="22"/>
        </w:rPr>
      </w:pPr>
      <w:r w:rsidRPr="00974E78">
        <w:rPr>
          <w:sz w:val="22"/>
          <w:szCs w:val="22"/>
        </w:rPr>
        <w:t>3.3.3. Передавать Имущество в аренду, а также передавать любым другим способом Имущество в пользование третьим лицам.</w:t>
      </w:r>
    </w:p>
    <w:p w14:paraId="152A65FA" w14:textId="77777777" w:rsidR="00974E78" w:rsidRPr="00974E78" w:rsidRDefault="00974E78" w:rsidP="00974E78">
      <w:pPr>
        <w:autoSpaceDE w:val="0"/>
        <w:autoSpaceDN w:val="0"/>
        <w:adjustRightInd w:val="0"/>
        <w:ind w:firstLine="708"/>
        <w:jc w:val="both"/>
        <w:rPr>
          <w:sz w:val="22"/>
          <w:szCs w:val="22"/>
        </w:rPr>
      </w:pPr>
    </w:p>
    <w:p w14:paraId="0AF73C22" w14:textId="4BC39177" w:rsidR="00974E78" w:rsidRPr="00974E78" w:rsidRDefault="00974E78" w:rsidP="00974E78">
      <w:pPr>
        <w:tabs>
          <w:tab w:val="left" w:pos="851"/>
        </w:tabs>
        <w:autoSpaceDE w:val="0"/>
        <w:autoSpaceDN w:val="0"/>
        <w:adjustRightInd w:val="0"/>
        <w:ind w:left="284" w:firstLine="425"/>
        <w:jc w:val="center"/>
        <w:rPr>
          <w:b/>
          <w:bCs/>
          <w:sz w:val="22"/>
          <w:szCs w:val="22"/>
        </w:rPr>
      </w:pPr>
      <w:r>
        <w:rPr>
          <w:b/>
          <w:bCs/>
          <w:sz w:val="22"/>
          <w:szCs w:val="22"/>
        </w:rPr>
        <w:t>4</w:t>
      </w:r>
      <w:r w:rsidRPr="00974E78">
        <w:rPr>
          <w:b/>
          <w:bCs/>
          <w:sz w:val="22"/>
          <w:szCs w:val="22"/>
        </w:rPr>
        <w:t xml:space="preserve">. ФОРМА, СРОК И ПОРЯДОК ОПЛАТЫ ПО ДОГОВОРУ </w:t>
      </w:r>
    </w:p>
    <w:p w14:paraId="49CA94D4" w14:textId="749FD3F8" w:rsidR="00974E78" w:rsidRPr="00974E78" w:rsidRDefault="00974E78" w:rsidP="00974E78">
      <w:pPr>
        <w:ind w:firstLine="567"/>
        <w:jc w:val="both"/>
        <w:rPr>
          <w:sz w:val="22"/>
          <w:szCs w:val="22"/>
        </w:rPr>
      </w:pPr>
      <w:r>
        <w:rPr>
          <w:rFonts w:eastAsia="Arial Unicode MS"/>
          <w:sz w:val="22"/>
          <w:szCs w:val="22"/>
        </w:rPr>
        <w:t>4</w:t>
      </w:r>
      <w:r w:rsidRPr="00974E78">
        <w:rPr>
          <w:rFonts w:eastAsia="Arial Unicode MS"/>
          <w:sz w:val="22"/>
          <w:szCs w:val="22"/>
        </w:rPr>
        <w:t xml:space="preserve">.1. </w:t>
      </w:r>
      <w:r w:rsidRPr="00974E78">
        <w:rPr>
          <w:sz w:val="22"/>
          <w:szCs w:val="22"/>
        </w:rPr>
        <w:t xml:space="preserve">Установленный по результатам аукциона (протокол от ____ года № ______) </w:t>
      </w:r>
      <w:bookmarkStart w:id="13" w:name="_Hlk46478602"/>
      <w:r w:rsidRPr="00974E78">
        <w:rPr>
          <w:rFonts w:cs="Calibri"/>
          <w:sz w:val="22"/>
          <w:szCs w:val="22"/>
        </w:rPr>
        <w:t>разовый платеж за право заключить договор безвозмездного пользования муниципальным имуществом</w:t>
      </w:r>
      <w:r w:rsidRPr="00974E78">
        <w:rPr>
          <w:sz w:val="22"/>
          <w:szCs w:val="22"/>
        </w:rPr>
        <w:t xml:space="preserve"> </w:t>
      </w:r>
      <w:bookmarkEnd w:id="13"/>
      <w:r w:rsidRPr="00974E78">
        <w:rPr>
          <w:sz w:val="22"/>
          <w:szCs w:val="22"/>
        </w:rPr>
        <w:t>составляет ____ (____) руб. _____ коп.  без учета НДС\с учетом НДС.</w:t>
      </w:r>
    </w:p>
    <w:p w14:paraId="7BBC76DB" w14:textId="77777777" w:rsidR="00974E78" w:rsidRPr="00974E78" w:rsidRDefault="00974E78" w:rsidP="00974E78">
      <w:pPr>
        <w:ind w:firstLine="567"/>
        <w:jc w:val="both"/>
        <w:rPr>
          <w:rFonts w:eastAsia="Calibri"/>
          <w:sz w:val="22"/>
          <w:szCs w:val="22"/>
          <w:lang w:eastAsia="en-US"/>
        </w:rPr>
      </w:pPr>
      <w:r w:rsidRPr="00974E78">
        <w:rPr>
          <w:sz w:val="22"/>
          <w:szCs w:val="22"/>
        </w:rPr>
        <w:t>Ссудополучатель</w:t>
      </w:r>
      <w:r w:rsidRPr="00974E78">
        <w:rPr>
          <w:rFonts w:cs="Calibri"/>
          <w:sz w:val="22"/>
          <w:szCs w:val="22"/>
        </w:rPr>
        <w:t xml:space="preserve"> в течение 5(пяти) рабочих дней с момента подписания Договора вносит разовый платеж за право заключить договор безвозмездного пользования муниципальным имуществом на расчетный счет:  </w:t>
      </w:r>
      <w:r w:rsidRPr="00974E78">
        <w:rPr>
          <w:rFonts w:eastAsia="Calibri"/>
          <w:sz w:val="22"/>
          <w:szCs w:val="22"/>
          <w:u w:val="single"/>
          <w:lang w:eastAsia="en-US"/>
        </w:rPr>
        <w:t>Получатель</w:t>
      </w:r>
      <w:r w:rsidRPr="00974E78">
        <w:rPr>
          <w:rFonts w:eastAsia="Calibri"/>
          <w:sz w:val="22"/>
          <w:szCs w:val="22"/>
          <w:lang w:eastAsia="en-US"/>
        </w:rPr>
        <w:t xml:space="preserve">: </w:t>
      </w:r>
      <w:bookmarkStart w:id="14" w:name="_Hlk61525065"/>
      <w:r w:rsidRPr="00974E78">
        <w:rPr>
          <w:bCs/>
          <w:lang w:val="x-none" w:eastAsia="x-none"/>
        </w:rPr>
        <w:t xml:space="preserve">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974E78">
        <w:rPr>
          <w:bCs/>
          <w:lang w:eastAsia="x-none"/>
        </w:rPr>
        <w:t>к</w:t>
      </w:r>
      <w:proofErr w:type="spellStart"/>
      <w:r w:rsidRPr="00974E78">
        <w:rPr>
          <w:bCs/>
          <w:lang w:val="x-none" w:eastAsia="x-none"/>
        </w:rPr>
        <w:t>орр</w:t>
      </w:r>
      <w:proofErr w:type="spellEnd"/>
      <w:r w:rsidRPr="00974E78">
        <w:rPr>
          <w:bCs/>
          <w:lang w:val="x-none" w:eastAsia="x-none"/>
        </w:rPr>
        <w:t>. счет 40102810145370000026</w:t>
      </w:r>
      <w:r w:rsidRPr="00974E78">
        <w:rPr>
          <w:bCs/>
          <w:lang w:eastAsia="x-none"/>
        </w:rPr>
        <w:t>,</w:t>
      </w:r>
      <w:r w:rsidRPr="00974E78">
        <w:rPr>
          <w:bCs/>
          <w:lang w:val="x-none" w:eastAsia="x-none"/>
        </w:rPr>
        <w:t xml:space="preserve"> БИК 012520101, ИНН 3819003592, КПП 385101001, ОКТМО 25736000</w:t>
      </w:r>
      <w:r w:rsidRPr="00974E78">
        <w:rPr>
          <w:bCs/>
          <w:lang w:eastAsia="x-none"/>
        </w:rPr>
        <w:t xml:space="preserve"> </w:t>
      </w:r>
      <w:r w:rsidRPr="00974E78">
        <w:rPr>
          <w:rFonts w:eastAsia="Calibri"/>
          <w:sz w:val="22"/>
          <w:szCs w:val="22"/>
          <w:lang w:eastAsia="en-US"/>
        </w:rPr>
        <w:t xml:space="preserve">КБК 903 1 11 09044 04 0015 120. </w:t>
      </w:r>
      <w:bookmarkEnd w:id="14"/>
      <w:r w:rsidRPr="00974E78">
        <w:rPr>
          <w:rFonts w:eastAsia="Calibri"/>
          <w:sz w:val="22"/>
          <w:szCs w:val="22"/>
          <w:lang w:eastAsia="en-US"/>
        </w:rPr>
        <w:t xml:space="preserve">Назначение платежа – </w:t>
      </w:r>
      <w:r w:rsidRPr="00974E78">
        <w:rPr>
          <w:rFonts w:cs="Calibri"/>
          <w:sz w:val="22"/>
          <w:szCs w:val="22"/>
        </w:rPr>
        <w:t>платеж за право заключить договор безвозмездного пользования муниципальным имуществом</w:t>
      </w:r>
      <w:r w:rsidRPr="00974E78">
        <w:rPr>
          <w:rFonts w:eastAsia="Calibri"/>
          <w:sz w:val="22"/>
          <w:szCs w:val="22"/>
          <w:lang w:eastAsia="en-US"/>
        </w:rPr>
        <w:t xml:space="preserve"> по адресу: _______________________.</w:t>
      </w:r>
    </w:p>
    <w:p w14:paraId="1D8F4AB5" w14:textId="1696E03F" w:rsidR="00974E78" w:rsidRPr="00974E78" w:rsidRDefault="00974E78" w:rsidP="00974E78">
      <w:pPr>
        <w:suppressAutoHyphens/>
        <w:ind w:right="-2" w:firstLine="709"/>
        <w:jc w:val="both"/>
        <w:rPr>
          <w:sz w:val="22"/>
          <w:szCs w:val="22"/>
        </w:rPr>
      </w:pPr>
      <w:r w:rsidRPr="00974E78">
        <w:rPr>
          <w:sz w:val="22"/>
          <w:szCs w:val="22"/>
        </w:rPr>
        <w:t>Сумма задатка в размере</w:t>
      </w:r>
      <w:r w:rsidRPr="00974E78">
        <w:rPr>
          <w:bCs/>
          <w:sz w:val="22"/>
          <w:szCs w:val="22"/>
        </w:rPr>
        <w:t xml:space="preserve">_______ рублей </w:t>
      </w:r>
      <w:proofErr w:type="gramStart"/>
      <w:r w:rsidRPr="00974E78">
        <w:rPr>
          <w:bCs/>
          <w:sz w:val="22"/>
          <w:szCs w:val="22"/>
        </w:rPr>
        <w:t>( _</w:t>
      </w:r>
      <w:proofErr w:type="gramEnd"/>
      <w:r w:rsidRPr="00974E78">
        <w:rPr>
          <w:bCs/>
          <w:sz w:val="22"/>
          <w:szCs w:val="22"/>
        </w:rPr>
        <w:t xml:space="preserve">_________ руб. ___ коп.) в качестве обеспечения обязательств по оплате цены, </w:t>
      </w:r>
      <w:r w:rsidRPr="00974E78">
        <w:rPr>
          <w:sz w:val="22"/>
          <w:szCs w:val="22"/>
        </w:rPr>
        <w:t>внесенная Ссудополучателем, засчитывается в счет оплаты</w:t>
      </w:r>
      <w:r w:rsidRPr="00974E78">
        <w:rPr>
          <w:rFonts w:cs="Calibri"/>
          <w:sz w:val="22"/>
          <w:szCs w:val="22"/>
        </w:rPr>
        <w:t xml:space="preserve"> разового платежа за право заключить договор безвозмездного пользования муниципальным имуществом</w:t>
      </w:r>
      <w:r w:rsidRPr="00974E78">
        <w:rPr>
          <w:sz w:val="22"/>
          <w:szCs w:val="22"/>
        </w:rPr>
        <w:t>.</w:t>
      </w:r>
    </w:p>
    <w:p w14:paraId="3B2DC422" w14:textId="68B7C60C" w:rsidR="00974E78" w:rsidRPr="00974E78" w:rsidRDefault="00974E78" w:rsidP="00974E78">
      <w:pPr>
        <w:tabs>
          <w:tab w:val="left" w:pos="851"/>
          <w:tab w:val="left" w:pos="900"/>
        </w:tabs>
        <w:spacing w:after="120" w:line="259" w:lineRule="auto"/>
        <w:ind w:left="284"/>
        <w:jc w:val="both"/>
        <w:rPr>
          <w:sz w:val="22"/>
          <w:szCs w:val="22"/>
        </w:rPr>
      </w:pPr>
      <w:r>
        <w:rPr>
          <w:rFonts w:eastAsia="Calibri"/>
          <w:sz w:val="22"/>
          <w:szCs w:val="22"/>
          <w:lang w:eastAsia="en-US"/>
        </w:rPr>
        <w:t>4</w:t>
      </w:r>
      <w:r w:rsidRPr="00974E78">
        <w:rPr>
          <w:rFonts w:eastAsia="Calibri"/>
          <w:sz w:val="22"/>
          <w:szCs w:val="22"/>
          <w:lang w:eastAsia="en-US"/>
        </w:rPr>
        <w:t xml:space="preserve">.2. </w:t>
      </w:r>
      <w:r w:rsidRPr="00974E78">
        <w:rPr>
          <w:sz w:val="22"/>
          <w:szCs w:val="22"/>
        </w:rPr>
        <w:t xml:space="preserve">Налог на добавленную стоимость начисляется и уплачивается в порядке, установленным действующим законодательством РФ Ссудополучателем </w:t>
      </w:r>
      <w:r w:rsidRPr="00974E78">
        <w:rPr>
          <w:i/>
          <w:iCs/>
          <w:sz w:val="22"/>
          <w:szCs w:val="22"/>
        </w:rPr>
        <w:t>(для индивидуальных предпринимателей и физических ли.).</w:t>
      </w:r>
    </w:p>
    <w:p w14:paraId="2BA92FA4" w14:textId="43F41D6D" w:rsidR="00974E78" w:rsidRPr="00974E78" w:rsidRDefault="00974E78" w:rsidP="00974E78">
      <w:pPr>
        <w:autoSpaceDE w:val="0"/>
        <w:autoSpaceDN w:val="0"/>
        <w:adjustRightInd w:val="0"/>
        <w:jc w:val="center"/>
        <w:rPr>
          <w:b/>
          <w:sz w:val="22"/>
          <w:szCs w:val="22"/>
        </w:rPr>
      </w:pPr>
      <w:r>
        <w:rPr>
          <w:b/>
          <w:sz w:val="22"/>
          <w:szCs w:val="22"/>
        </w:rPr>
        <w:t>5</w:t>
      </w:r>
      <w:r w:rsidRPr="00974E78">
        <w:rPr>
          <w:b/>
          <w:sz w:val="22"/>
          <w:szCs w:val="22"/>
        </w:rPr>
        <w:t>. ОТВЕТСТВЕННОСТЬ СТОРОН</w:t>
      </w:r>
    </w:p>
    <w:p w14:paraId="14956093" w14:textId="4037A403" w:rsidR="00974E78" w:rsidRPr="00974E78" w:rsidRDefault="00974E78" w:rsidP="00974E78">
      <w:pPr>
        <w:autoSpaceDE w:val="0"/>
        <w:autoSpaceDN w:val="0"/>
        <w:adjustRightInd w:val="0"/>
        <w:ind w:firstLine="708"/>
        <w:jc w:val="both"/>
        <w:rPr>
          <w:sz w:val="22"/>
          <w:szCs w:val="22"/>
        </w:rPr>
      </w:pPr>
      <w:r>
        <w:rPr>
          <w:sz w:val="22"/>
          <w:szCs w:val="22"/>
        </w:rPr>
        <w:t>5</w:t>
      </w:r>
      <w:r w:rsidRPr="00974E78">
        <w:rPr>
          <w:sz w:val="22"/>
          <w:szCs w:val="22"/>
        </w:rPr>
        <w:t>.1. Стороны несут ответственность за неисполнение и ненадлежащее исполнение условий настоящего Договора.</w:t>
      </w:r>
    </w:p>
    <w:p w14:paraId="41A6B182" w14:textId="01216E3A" w:rsidR="00974E78" w:rsidRDefault="00974E78" w:rsidP="00974E78">
      <w:pPr>
        <w:autoSpaceDE w:val="0"/>
        <w:autoSpaceDN w:val="0"/>
        <w:adjustRightInd w:val="0"/>
        <w:ind w:firstLine="708"/>
        <w:jc w:val="both"/>
        <w:rPr>
          <w:sz w:val="22"/>
          <w:szCs w:val="22"/>
        </w:rPr>
      </w:pPr>
      <w:r>
        <w:rPr>
          <w:sz w:val="22"/>
          <w:szCs w:val="22"/>
        </w:rPr>
        <w:t>5</w:t>
      </w:r>
      <w:r w:rsidRPr="00974E78">
        <w:rPr>
          <w:sz w:val="22"/>
          <w:szCs w:val="22"/>
        </w:rPr>
        <w:t xml:space="preserve">.2. В случае причинения Ссудополучателем ущерба Имуществу составляется и подписывается Сторонами акт о причинении ущерба. Ущерб, причиненный Имуществу, подлежит возмещению (ст.15, 1064 ГК РФ). Размер ущерба определяется в соответствии с Федеральным законом от 29.07.1998 № 135-ФЗ «Об оценочной деятельности в Российской Федерации». </w:t>
      </w:r>
    </w:p>
    <w:p w14:paraId="3F9F5C47" w14:textId="77777777" w:rsidR="00974E78" w:rsidRPr="00974E78" w:rsidRDefault="00974E78" w:rsidP="00974E78">
      <w:pPr>
        <w:autoSpaceDE w:val="0"/>
        <w:autoSpaceDN w:val="0"/>
        <w:adjustRightInd w:val="0"/>
        <w:ind w:firstLine="708"/>
        <w:jc w:val="both"/>
        <w:rPr>
          <w:sz w:val="22"/>
          <w:szCs w:val="22"/>
        </w:rPr>
      </w:pPr>
    </w:p>
    <w:p w14:paraId="32F4945B" w14:textId="2E40FDC9" w:rsidR="00974E78" w:rsidRPr="00974E78" w:rsidRDefault="00974E78" w:rsidP="00974E78">
      <w:pPr>
        <w:tabs>
          <w:tab w:val="left" w:pos="709"/>
        </w:tabs>
        <w:autoSpaceDE w:val="0"/>
        <w:autoSpaceDN w:val="0"/>
        <w:adjustRightInd w:val="0"/>
        <w:jc w:val="center"/>
        <w:rPr>
          <w:b/>
          <w:sz w:val="22"/>
          <w:szCs w:val="22"/>
        </w:rPr>
      </w:pPr>
      <w:r>
        <w:rPr>
          <w:b/>
          <w:sz w:val="22"/>
          <w:szCs w:val="22"/>
        </w:rPr>
        <w:t>6</w:t>
      </w:r>
      <w:r w:rsidRPr="00974E78">
        <w:rPr>
          <w:b/>
          <w:sz w:val="22"/>
          <w:szCs w:val="22"/>
        </w:rPr>
        <w:t>. ИЗМЕНЕНИЕ, РАСТОРЖЕНИЕ ДОГОВОРА</w:t>
      </w:r>
    </w:p>
    <w:p w14:paraId="6BEC2F83" w14:textId="64D4BB5B" w:rsidR="00974E78" w:rsidRPr="00974E78" w:rsidRDefault="00974E78" w:rsidP="00974E78">
      <w:pPr>
        <w:tabs>
          <w:tab w:val="left" w:pos="709"/>
        </w:tabs>
        <w:autoSpaceDE w:val="0"/>
        <w:autoSpaceDN w:val="0"/>
        <w:adjustRightInd w:val="0"/>
        <w:jc w:val="both"/>
        <w:rPr>
          <w:sz w:val="22"/>
          <w:szCs w:val="22"/>
        </w:rPr>
      </w:pPr>
      <w:r w:rsidRPr="00974E78">
        <w:rPr>
          <w:sz w:val="22"/>
          <w:szCs w:val="22"/>
        </w:rPr>
        <w:tab/>
      </w:r>
      <w:r>
        <w:rPr>
          <w:sz w:val="22"/>
          <w:szCs w:val="22"/>
        </w:rPr>
        <w:t>6</w:t>
      </w:r>
      <w:r w:rsidRPr="00974E78">
        <w:rPr>
          <w:sz w:val="22"/>
          <w:szCs w:val="22"/>
        </w:rPr>
        <w:t>.1. Изменение, расторжение договора осуществляется по основаниям, предусмотренным ст.450 ГК РФ.</w:t>
      </w:r>
    </w:p>
    <w:p w14:paraId="5EE7A73B" w14:textId="24FDB22C" w:rsidR="00974E78" w:rsidRPr="00974E78" w:rsidRDefault="00974E78" w:rsidP="00974E78">
      <w:pPr>
        <w:tabs>
          <w:tab w:val="left" w:pos="709"/>
        </w:tabs>
        <w:ind w:firstLine="708"/>
        <w:jc w:val="both"/>
        <w:rPr>
          <w:sz w:val="22"/>
          <w:szCs w:val="22"/>
        </w:rPr>
      </w:pPr>
      <w:r>
        <w:rPr>
          <w:sz w:val="22"/>
          <w:szCs w:val="22"/>
        </w:rPr>
        <w:t>6</w:t>
      </w:r>
      <w:r w:rsidRPr="00974E78">
        <w:rPr>
          <w:sz w:val="22"/>
          <w:szCs w:val="22"/>
        </w:rPr>
        <w:t xml:space="preserve">.2. Настоящий Договор прекращает своё действие по окончании его срока, а также в любой срок по соглашению Сторон. </w:t>
      </w:r>
      <w:r w:rsidRPr="00974E78">
        <w:rPr>
          <w:snapToGrid w:val="0"/>
          <w:sz w:val="22"/>
          <w:szCs w:val="22"/>
        </w:rPr>
        <w:t xml:space="preserve">Каждая из Сторон вправе во всякое время отказаться от настоящего Договора, известив об этом письменно другую сторону </w:t>
      </w:r>
      <w:r w:rsidRPr="00974E78">
        <w:rPr>
          <w:snapToGrid w:val="0"/>
          <w:color w:val="000000"/>
          <w:sz w:val="22"/>
          <w:szCs w:val="22"/>
        </w:rPr>
        <w:t xml:space="preserve">за 30 календарных дней. </w:t>
      </w:r>
      <w:r w:rsidRPr="00974E78">
        <w:rPr>
          <w:sz w:val="22"/>
          <w:szCs w:val="22"/>
        </w:rPr>
        <w:t>После прекращения действия настоящего Договора передать Имущество по акту приёма-передачи.</w:t>
      </w:r>
    </w:p>
    <w:p w14:paraId="780758F9" w14:textId="745BFBD9" w:rsidR="00974E78" w:rsidRPr="00974E78" w:rsidRDefault="00974E78" w:rsidP="00974E78">
      <w:pPr>
        <w:autoSpaceDE w:val="0"/>
        <w:autoSpaceDN w:val="0"/>
        <w:adjustRightInd w:val="0"/>
        <w:ind w:firstLine="708"/>
        <w:jc w:val="both"/>
        <w:rPr>
          <w:sz w:val="22"/>
          <w:szCs w:val="22"/>
        </w:rPr>
      </w:pPr>
      <w:r>
        <w:rPr>
          <w:sz w:val="22"/>
          <w:szCs w:val="22"/>
        </w:rPr>
        <w:lastRenderedPageBreak/>
        <w:t>6</w:t>
      </w:r>
      <w:r w:rsidRPr="00974E78">
        <w:rPr>
          <w:sz w:val="22"/>
          <w:szCs w:val="22"/>
        </w:rPr>
        <w:t>.3. Вносимые в Договор изменения и дополнения рассматриваются оформляются дополнительным соглашением.</w:t>
      </w:r>
    </w:p>
    <w:p w14:paraId="4CED40CB" w14:textId="419DFFE7" w:rsidR="00974E78" w:rsidRPr="00974E78" w:rsidRDefault="00974E78" w:rsidP="00974E78">
      <w:pPr>
        <w:jc w:val="center"/>
        <w:rPr>
          <w:b/>
          <w:sz w:val="22"/>
          <w:szCs w:val="22"/>
        </w:rPr>
      </w:pPr>
      <w:r>
        <w:rPr>
          <w:b/>
          <w:sz w:val="22"/>
          <w:szCs w:val="22"/>
        </w:rPr>
        <w:t>7</w:t>
      </w:r>
      <w:r w:rsidRPr="00974E78">
        <w:rPr>
          <w:b/>
          <w:sz w:val="22"/>
          <w:szCs w:val="22"/>
        </w:rPr>
        <w:t>. ФОРС-МАЖОРНЫЕ ОБСТОЯТЕЛЬСТВА</w:t>
      </w:r>
    </w:p>
    <w:p w14:paraId="44DB7ACC" w14:textId="7117C505"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.1. Стороны освобождаются от ответственности за полное или частичное неисполнение своих обязательств по настоящему Договору, если такое неисполнение будет являться следствием обстоятельств непреодолимой силы, т.е. чрезвычайных и непредотвратимых при данных условиях обстоятельств, возникших после заключения настоящего Договора помимо воли и вне контроля Сторон, которые Стороны не могли предвидеть.</w:t>
      </w:r>
    </w:p>
    <w:p w14:paraId="3302AFCA" w14:textId="48DE4A39"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.2. При наступлении вышеуказанных обстоятельств Сторона, для которой создалась невозможность выполнения своих обязательств по настоящему Договору, должна немедленно письменно известить другую Сторону о наступлении вышеуказанных обстоятельств. Извещение должно содержать данные о характере форс-мажорных обстоятельств и оценку их влияния на исполнение Стороной своих обязательств.</w:t>
      </w:r>
    </w:p>
    <w:p w14:paraId="091E9D65" w14:textId="77777777" w:rsidR="00974E78" w:rsidRPr="00974E78" w:rsidRDefault="00974E78" w:rsidP="00974E78">
      <w:pPr>
        <w:jc w:val="both"/>
        <w:rPr>
          <w:sz w:val="22"/>
          <w:szCs w:val="22"/>
        </w:rPr>
      </w:pPr>
      <w:r w:rsidRPr="00974E78">
        <w:rPr>
          <w:sz w:val="22"/>
          <w:szCs w:val="22"/>
        </w:rPr>
        <w:t>Если обстоятельства непреодолимой силы действуют на протяжении трёх последующих месяцев и не обнаруживают признаков прекращения, настоящий Договор, может быть, расторгнут Сторонами посредством направления противоположной Стороне соответствующего уведомления.</w:t>
      </w:r>
    </w:p>
    <w:p w14:paraId="7688EA54" w14:textId="2556F826"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.3. Если любое из таких обстоятельств непосредственно влияет на исполнение обязательств в срок, установленный настоящим Договором, то этот срок по письменному соглашению Сторон соразмерно отодвигается на время соответствующего обстоятельства.</w:t>
      </w:r>
    </w:p>
    <w:p w14:paraId="7D929305" w14:textId="3D863DE7"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.4. Факт наступления форс-мажорных обстоятельств должен быть подтверждён Свидетельством (заключением) соответствующих государственных органов.</w:t>
      </w:r>
    </w:p>
    <w:p w14:paraId="7B1F266A" w14:textId="4216DE09" w:rsidR="00974E78" w:rsidRDefault="00974E78" w:rsidP="00974E78">
      <w:pPr>
        <w:jc w:val="both"/>
        <w:rPr>
          <w:sz w:val="22"/>
          <w:szCs w:val="22"/>
        </w:rPr>
      </w:pPr>
      <w:r w:rsidRPr="00974E78">
        <w:rPr>
          <w:sz w:val="22"/>
          <w:szCs w:val="22"/>
        </w:rPr>
        <w:tab/>
      </w:r>
      <w:r>
        <w:rPr>
          <w:sz w:val="22"/>
          <w:szCs w:val="22"/>
        </w:rPr>
        <w:t>7</w:t>
      </w:r>
      <w:r w:rsidRPr="00974E78">
        <w:rPr>
          <w:sz w:val="22"/>
          <w:szCs w:val="22"/>
        </w:rPr>
        <w:t>.5. После прекращения действия обстоятельств непреодолимой силы стороны возобновляют исполнение обязательств по настоящему Договору.</w:t>
      </w:r>
    </w:p>
    <w:p w14:paraId="7523FC21" w14:textId="77777777" w:rsidR="00974E78" w:rsidRPr="00974E78" w:rsidRDefault="00974E78" w:rsidP="00974E78">
      <w:pPr>
        <w:jc w:val="both"/>
        <w:rPr>
          <w:sz w:val="22"/>
          <w:szCs w:val="22"/>
        </w:rPr>
      </w:pPr>
    </w:p>
    <w:p w14:paraId="7511BD98" w14:textId="29A0FD2A" w:rsidR="00974E78" w:rsidRPr="00974E78" w:rsidRDefault="00974E78" w:rsidP="00974E78">
      <w:pPr>
        <w:autoSpaceDE w:val="0"/>
        <w:autoSpaceDN w:val="0"/>
        <w:adjustRightInd w:val="0"/>
        <w:jc w:val="center"/>
        <w:rPr>
          <w:b/>
          <w:sz w:val="22"/>
          <w:szCs w:val="22"/>
        </w:rPr>
      </w:pPr>
      <w:r>
        <w:rPr>
          <w:b/>
          <w:sz w:val="22"/>
          <w:szCs w:val="22"/>
        </w:rPr>
        <w:t>8</w:t>
      </w:r>
      <w:r w:rsidRPr="00974E78">
        <w:rPr>
          <w:b/>
          <w:sz w:val="22"/>
          <w:szCs w:val="22"/>
        </w:rPr>
        <w:t>. ПОРЯДОК РАЗРЕШЕНИЯ СПОРОВ</w:t>
      </w:r>
    </w:p>
    <w:p w14:paraId="44A3719F" w14:textId="15CC9118" w:rsidR="00974E78" w:rsidRPr="00974E78" w:rsidRDefault="00974E78" w:rsidP="00974E78">
      <w:pPr>
        <w:autoSpaceDE w:val="0"/>
        <w:autoSpaceDN w:val="0"/>
        <w:adjustRightInd w:val="0"/>
        <w:ind w:firstLine="708"/>
        <w:jc w:val="both"/>
        <w:rPr>
          <w:sz w:val="22"/>
          <w:szCs w:val="22"/>
        </w:rPr>
      </w:pPr>
      <w:r>
        <w:rPr>
          <w:sz w:val="22"/>
          <w:szCs w:val="22"/>
        </w:rPr>
        <w:t>8</w:t>
      </w:r>
      <w:r w:rsidRPr="00974E78">
        <w:rPr>
          <w:sz w:val="22"/>
          <w:szCs w:val="22"/>
        </w:rPr>
        <w:t>.1. Споры и разногласия, которые могут возникнуть при исполнении настоящего Договора, по возможности разрешать путём переговоров между Сторонами и направления претензий. Срок рассмотрения претензий составляет 10 рабочих дней.</w:t>
      </w:r>
    </w:p>
    <w:p w14:paraId="4D4AAEE9" w14:textId="31445A22" w:rsidR="00974E78" w:rsidRDefault="00974E78" w:rsidP="00974E78">
      <w:pPr>
        <w:autoSpaceDE w:val="0"/>
        <w:autoSpaceDN w:val="0"/>
        <w:adjustRightInd w:val="0"/>
        <w:ind w:firstLine="708"/>
        <w:jc w:val="both"/>
        <w:rPr>
          <w:sz w:val="22"/>
          <w:szCs w:val="22"/>
        </w:rPr>
      </w:pPr>
      <w:r>
        <w:rPr>
          <w:sz w:val="22"/>
          <w:szCs w:val="22"/>
        </w:rPr>
        <w:t>8</w:t>
      </w:r>
      <w:r w:rsidRPr="00974E78">
        <w:rPr>
          <w:sz w:val="22"/>
          <w:szCs w:val="22"/>
        </w:rPr>
        <w:t>.2. В случае невозможности урегулирования спора в досудебном порядке Стороны передают его на рассмотрение в Арбитражный суд Иркутской области.</w:t>
      </w:r>
    </w:p>
    <w:p w14:paraId="61A54B62" w14:textId="77777777" w:rsidR="00974E78" w:rsidRPr="00974E78" w:rsidRDefault="00974E78" w:rsidP="00974E78">
      <w:pPr>
        <w:autoSpaceDE w:val="0"/>
        <w:autoSpaceDN w:val="0"/>
        <w:adjustRightInd w:val="0"/>
        <w:ind w:firstLine="708"/>
        <w:jc w:val="both"/>
        <w:rPr>
          <w:sz w:val="22"/>
          <w:szCs w:val="22"/>
        </w:rPr>
      </w:pPr>
    </w:p>
    <w:p w14:paraId="45250BCB" w14:textId="33508094" w:rsidR="00974E78" w:rsidRPr="00974E78" w:rsidRDefault="00974E78" w:rsidP="00974E78">
      <w:pPr>
        <w:autoSpaceDE w:val="0"/>
        <w:autoSpaceDN w:val="0"/>
        <w:adjustRightInd w:val="0"/>
        <w:jc w:val="center"/>
        <w:rPr>
          <w:b/>
          <w:sz w:val="22"/>
          <w:szCs w:val="22"/>
        </w:rPr>
      </w:pPr>
      <w:r>
        <w:rPr>
          <w:b/>
          <w:sz w:val="22"/>
          <w:szCs w:val="22"/>
        </w:rPr>
        <w:t>9</w:t>
      </w:r>
      <w:r w:rsidRPr="00974E78">
        <w:rPr>
          <w:b/>
          <w:sz w:val="22"/>
          <w:szCs w:val="22"/>
        </w:rPr>
        <w:t>. ПРОЧИЕ УСЛОВИЯ</w:t>
      </w:r>
    </w:p>
    <w:p w14:paraId="39423AD8" w14:textId="5E212A94" w:rsidR="00974E78" w:rsidRPr="00974E78" w:rsidRDefault="00974E78" w:rsidP="00974E78">
      <w:pPr>
        <w:ind w:firstLine="708"/>
        <w:jc w:val="both"/>
        <w:rPr>
          <w:sz w:val="22"/>
          <w:szCs w:val="22"/>
        </w:rPr>
      </w:pPr>
      <w:r>
        <w:rPr>
          <w:sz w:val="22"/>
          <w:szCs w:val="22"/>
        </w:rPr>
        <w:t>9</w:t>
      </w:r>
      <w:r w:rsidRPr="00974E78">
        <w:rPr>
          <w:sz w:val="22"/>
          <w:szCs w:val="22"/>
        </w:rPr>
        <w:t>.1. Срок действия настоящего Договора – 5 лет с момента его подписания.</w:t>
      </w:r>
    </w:p>
    <w:p w14:paraId="3CD850FA" w14:textId="68D5F8B9" w:rsidR="00974E78" w:rsidRPr="00974E78" w:rsidRDefault="00974E78" w:rsidP="00974E78">
      <w:pPr>
        <w:ind w:firstLine="708"/>
        <w:jc w:val="both"/>
        <w:rPr>
          <w:sz w:val="22"/>
          <w:szCs w:val="22"/>
        </w:rPr>
      </w:pPr>
      <w:r>
        <w:rPr>
          <w:sz w:val="22"/>
          <w:szCs w:val="22"/>
        </w:rPr>
        <w:t>9</w:t>
      </w:r>
      <w:r w:rsidRPr="00974E78">
        <w:rPr>
          <w:sz w:val="22"/>
          <w:szCs w:val="22"/>
        </w:rPr>
        <w:t>.2. Отношения сторон, не урегулированные настоящим Договором, регламентируются действующим законодательством Российской Федерации.</w:t>
      </w:r>
    </w:p>
    <w:p w14:paraId="51A75EDC" w14:textId="50340BD5" w:rsidR="00974E78" w:rsidRDefault="00974E78" w:rsidP="00974E78">
      <w:pPr>
        <w:autoSpaceDE w:val="0"/>
        <w:autoSpaceDN w:val="0"/>
        <w:adjustRightInd w:val="0"/>
        <w:ind w:firstLine="708"/>
        <w:jc w:val="both"/>
        <w:rPr>
          <w:sz w:val="22"/>
          <w:szCs w:val="22"/>
        </w:rPr>
      </w:pPr>
      <w:r>
        <w:rPr>
          <w:sz w:val="22"/>
          <w:szCs w:val="22"/>
        </w:rPr>
        <w:t>9</w:t>
      </w:r>
      <w:r w:rsidRPr="00974E78">
        <w:rPr>
          <w:sz w:val="22"/>
          <w:szCs w:val="22"/>
        </w:rPr>
        <w:t>.3. Настоящий Договор составлен в 2 (двух) экземплярах, имеющих одинаковую юридическую силу, которые хранятся по одному у каждой из Сторон.</w:t>
      </w:r>
    </w:p>
    <w:p w14:paraId="37DD7DAD" w14:textId="77777777" w:rsidR="00974E78" w:rsidRPr="00974E78" w:rsidRDefault="00974E78" w:rsidP="00974E78">
      <w:pPr>
        <w:autoSpaceDE w:val="0"/>
        <w:autoSpaceDN w:val="0"/>
        <w:adjustRightInd w:val="0"/>
        <w:ind w:firstLine="708"/>
        <w:jc w:val="both"/>
        <w:rPr>
          <w:sz w:val="22"/>
          <w:szCs w:val="22"/>
        </w:rPr>
      </w:pPr>
    </w:p>
    <w:p w14:paraId="1CEF082C" w14:textId="3589FC1D" w:rsidR="00974E78" w:rsidRPr="00974E78" w:rsidRDefault="00974E78" w:rsidP="00974E78">
      <w:pPr>
        <w:autoSpaceDE w:val="0"/>
        <w:autoSpaceDN w:val="0"/>
        <w:adjustRightInd w:val="0"/>
        <w:jc w:val="center"/>
        <w:rPr>
          <w:b/>
          <w:sz w:val="22"/>
          <w:szCs w:val="22"/>
        </w:rPr>
      </w:pPr>
      <w:r>
        <w:rPr>
          <w:b/>
          <w:sz w:val="22"/>
          <w:szCs w:val="22"/>
        </w:rPr>
        <w:t>10</w:t>
      </w:r>
      <w:r w:rsidRPr="00974E78">
        <w:rPr>
          <w:b/>
          <w:sz w:val="22"/>
          <w:szCs w:val="22"/>
        </w:rPr>
        <w:t>. ПРИЛОЖЕНИЯ К ДОГОВОРУ</w:t>
      </w:r>
    </w:p>
    <w:p w14:paraId="19194931" w14:textId="25F96781"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 Неотъемлемыми частями Договора являются:</w:t>
      </w:r>
    </w:p>
    <w:p w14:paraId="7A19A208" w14:textId="6657E077"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.1.1. Акт приёма–передачи (Приложение № 1).</w:t>
      </w:r>
    </w:p>
    <w:p w14:paraId="446A06D1" w14:textId="58E8B5AD"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.1.2. План Имущества (выкопировка из технического паспорта) (Приложение № 2).</w:t>
      </w:r>
    </w:p>
    <w:p w14:paraId="329447C8" w14:textId="77777777" w:rsidR="00974E78" w:rsidRPr="00974E78" w:rsidRDefault="00974E78" w:rsidP="00974E78">
      <w:pPr>
        <w:autoSpaceDE w:val="0"/>
        <w:autoSpaceDN w:val="0"/>
        <w:adjustRightInd w:val="0"/>
        <w:ind w:firstLine="708"/>
        <w:jc w:val="both"/>
        <w:rPr>
          <w:sz w:val="22"/>
          <w:szCs w:val="22"/>
        </w:rPr>
      </w:pPr>
    </w:p>
    <w:p w14:paraId="7D92A4E9" w14:textId="77777777" w:rsidR="00974E78" w:rsidRPr="00974E78" w:rsidRDefault="00974E78" w:rsidP="00974E78">
      <w:pPr>
        <w:autoSpaceDE w:val="0"/>
        <w:autoSpaceDN w:val="0"/>
        <w:adjustRightInd w:val="0"/>
        <w:jc w:val="center"/>
        <w:rPr>
          <w:b/>
          <w:sz w:val="22"/>
          <w:szCs w:val="22"/>
        </w:rPr>
      </w:pPr>
      <w:r w:rsidRPr="00974E78">
        <w:rPr>
          <w:b/>
          <w:sz w:val="22"/>
          <w:szCs w:val="22"/>
        </w:rPr>
        <w:t>10. ЮРИДИЧЕСКИЕ АДРЕСА И РЕКВИЗИТЫ СТОРОН</w:t>
      </w:r>
    </w:p>
    <w:p w14:paraId="7DCD7600" w14:textId="77777777" w:rsidR="00974E78" w:rsidRPr="00974E78" w:rsidRDefault="00974E78" w:rsidP="00974E78">
      <w:pPr>
        <w:autoSpaceDE w:val="0"/>
        <w:autoSpaceDN w:val="0"/>
        <w:adjustRightInd w:val="0"/>
        <w:jc w:val="center"/>
        <w:rPr>
          <w:b/>
          <w:sz w:val="22"/>
          <w:szCs w:val="22"/>
        </w:rPr>
      </w:pPr>
    </w:p>
    <w:tbl>
      <w:tblPr>
        <w:tblW w:w="0" w:type="auto"/>
        <w:tblLayout w:type="fixed"/>
        <w:tblLook w:val="0000" w:firstRow="0" w:lastRow="0" w:firstColumn="0" w:lastColumn="0" w:noHBand="0" w:noVBand="0"/>
      </w:tblPr>
      <w:tblGrid>
        <w:gridCol w:w="4928"/>
        <w:gridCol w:w="142"/>
        <w:gridCol w:w="4578"/>
        <w:gridCol w:w="88"/>
      </w:tblGrid>
      <w:tr w:rsidR="00974E78" w:rsidRPr="00974E78" w14:paraId="78418FAC" w14:textId="77777777" w:rsidTr="00732EB7">
        <w:tc>
          <w:tcPr>
            <w:tcW w:w="4928" w:type="dxa"/>
          </w:tcPr>
          <w:p w14:paraId="4E34EBD7" w14:textId="77777777" w:rsidR="00974E78" w:rsidRPr="00974E78" w:rsidRDefault="00974E78" w:rsidP="00974E78">
            <w:pPr>
              <w:jc w:val="both"/>
              <w:rPr>
                <w:sz w:val="22"/>
                <w:szCs w:val="22"/>
              </w:rPr>
            </w:pPr>
            <w:r w:rsidRPr="00974E78">
              <w:rPr>
                <w:sz w:val="22"/>
                <w:szCs w:val="22"/>
              </w:rPr>
              <w:t>ССУДОДАТЕЛЬ</w:t>
            </w:r>
          </w:p>
        </w:tc>
        <w:tc>
          <w:tcPr>
            <w:tcW w:w="4808" w:type="dxa"/>
            <w:gridSpan w:val="3"/>
          </w:tcPr>
          <w:p w14:paraId="5F486B19" w14:textId="77777777" w:rsidR="00974E78" w:rsidRPr="00974E78" w:rsidRDefault="00974E78" w:rsidP="00974E78">
            <w:pPr>
              <w:keepNext/>
              <w:jc w:val="both"/>
              <w:outlineLvl w:val="0"/>
              <w:rPr>
                <w:bCs/>
                <w:kern w:val="32"/>
                <w:sz w:val="22"/>
                <w:szCs w:val="22"/>
              </w:rPr>
            </w:pPr>
            <w:r w:rsidRPr="00974E78">
              <w:rPr>
                <w:bCs/>
                <w:kern w:val="32"/>
                <w:sz w:val="22"/>
                <w:szCs w:val="22"/>
              </w:rPr>
              <w:t>ССУДОПОЛУЧАТЕЛЬ</w:t>
            </w:r>
          </w:p>
        </w:tc>
      </w:tr>
      <w:tr w:rsidR="00974E78" w:rsidRPr="00974E78" w14:paraId="5F649B60" w14:textId="77777777" w:rsidTr="00732EB7">
        <w:tc>
          <w:tcPr>
            <w:tcW w:w="4928" w:type="dxa"/>
          </w:tcPr>
          <w:p w14:paraId="0631A16A" w14:textId="77777777" w:rsidR="00974E78" w:rsidRPr="00974E78" w:rsidRDefault="00974E78" w:rsidP="00974E78">
            <w:pPr>
              <w:ind w:right="-229"/>
              <w:rPr>
                <w:sz w:val="22"/>
                <w:szCs w:val="22"/>
              </w:rPr>
            </w:pPr>
            <w:r w:rsidRPr="00974E78">
              <w:rPr>
                <w:sz w:val="22"/>
                <w:szCs w:val="22"/>
              </w:rPr>
              <w:t xml:space="preserve">Комитет по управлению муниципальным имуществом администрации г. Усолье-Сибирское </w:t>
            </w:r>
          </w:p>
          <w:p w14:paraId="390A1096" w14:textId="77777777" w:rsidR="00974E78" w:rsidRPr="00974E78" w:rsidRDefault="00974E78" w:rsidP="00974E78">
            <w:pPr>
              <w:rPr>
                <w:sz w:val="22"/>
                <w:szCs w:val="22"/>
              </w:rPr>
            </w:pPr>
            <w:r w:rsidRPr="00974E78">
              <w:rPr>
                <w:sz w:val="22"/>
                <w:szCs w:val="22"/>
              </w:rPr>
              <w:t xml:space="preserve">665452, Иркутская область, </w:t>
            </w:r>
          </w:p>
          <w:p w14:paraId="522B235B" w14:textId="77777777" w:rsidR="00974E78" w:rsidRPr="00974E78" w:rsidRDefault="00974E78" w:rsidP="00974E78">
            <w:pPr>
              <w:rPr>
                <w:sz w:val="22"/>
                <w:szCs w:val="22"/>
              </w:rPr>
            </w:pPr>
            <w:r w:rsidRPr="00974E78">
              <w:rPr>
                <w:sz w:val="22"/>
                <w:szCs w:val="22"/>
              </w:rPr>
              <w:t xml:space="preserve">город Усолье-Сибирское, </w:t>
            </w:r>
          </w:p>
          <w:p w14:paraId="5BF8443B" w14:textId="77777777" w:rsidR="00974E78" w:rsidRPr="00974E78" w:rsidRDefault="00974E78" w:rsidP="00974E78">
            <w:pPr>
              <w:rPr>
                <w:sz w:val="22"/>
                <w:szCs w:val="22"/>
              </w:rPr>
            </w:pPr>
            <w:r w:rsidRPr="00974E78">
              <w:rPr>
                <w:sz w:val="22"/>
                <w:szCs w:val="22"/>
              </w:rPr>
              <w:t xml:space="preserve">ул. Ватутина, 10  </w:t>
            </w:r>
          </w:p>
          <w:p w14:paraId="5E5E7408" w14:textId="77777777" w:rsidR="00974E78" w:rsidRPr="00974E78" w:rsidRDefault="00974E78" w:rsidP="00974E78">
            <w:pPr>
              <w:rPr>
                <w:sz w:val="22"/>
                <w:szCs w:val="22"/>
              </w:rPr>
            </w:pPr>
            <w:r w:rsidRPr="00974E78">
              <w:rPr>
                <w:sz w:val="22"/>
                <w:szCs w:val="22"/>
              </w:rPr>
              <w:t>тел. 6-27-69</w:t>
            </w:r>
          </w:p>
          <w:p w14:paraId="6896469F" w14:textId="77777777" w:rsidR="00974E78" w:rsidRPr="00974E78" w:rsidRDefault="00974E78" w:rsidP="00974E78">
            <w:pPr>
              <w:rPr>
                <w:sz w:val="22"/>
                <w:szCs w:val="22"/>
              </w:rPr>
            </w:pPr>
            <w:r w:rsidRPr="00974E78">
              <w:rPr>
                <w:sz w:val="22"/>
                <w:szCs w:val="22"/>
              </w:rPr>
              <w:t>ИНН 3819003592</w:t>
            </w:r>
          </w:p>
          <w:p w14:paraId="68203B4B" w14:textId="77777777" w:rsidR="00974E78" w:rsidRPr="00974E78" w:rsidRDefault="00974E78" w:rsidP="00974E78">
            <w:pPr>
              <w:rPr>
                <w:sz w:val="22"/>
                <w:szCs w:val="22"/>
              </w:rPr>
            </w:pPr>
            <w:r w:rsidRPr="00974E78">
              <w:rPr>
                <w:sz w:val="22"/>
                <w:szCs w:val="22"/>
              </w:rPr>
              <w:t>КПП 385101001</w:t>
            </w:r>
          </w:p>
          <w:p w14:paraId="378F9DEA" w14:textId="77777777" w:rsidR="00974E78" w:rsidRPr="00974E78" w:rsidRDefault="00974E78" w:rsidP="00974E78">
            <w:pPr>
              <w:jc w:val="both"/>
              <w:rPr>
                <w:sz w:val="22"/>
                <w:szCs w:val="22"/>
              </w:rPr>
            </w:pPr>
          </w:p>
        </w:tc>
        <w:tc>
          <w:tcPr>
            <w:tcW w:w="4808" w:type="dxa"/>
            <w:gridSpan w:val="3"/>
          </w:tcPr>
          <w:p w14:paraId="1BA9E28A" w14:textId="77777777" w:rsidR="00974E78" w:rsidRPr="00974E78" w:rsidRDefault="00974E78" w:rsidP="00974E78">
            <w:pPr>
              <w:tabs>
                <w:tab w:val="left" w:pos="708"/>
                <w:tab w:val="center" w:pos="4153"/>
                <w:tab w:val="right" w:pos="8306"/>
              </w:tabs>
              <w:spacing w:after="60"/>
              <w:jc w:val="both"/>
              <w:rPr>
                <w:noProof/>
                <w:sz w:val="22"/>
                <w:szCs w:val="22"/>
              </w:rPr>
            </w:pPr>
          </w:p>
        </w:tc>
      </w:tr>
      <w:tr w:rsidR="00974E78" w:rsidRPr="00974E78" w14:paraId="4AFDB183" w14:textId="77777777" w:rsidTr="00732EB7">
        <w:trPr>
          <w:gridAfter w:val="1"/>
          <w:wAfter w:w="88" w:type="dxa"/>
          <w:trHeight w:val="288"/>
        </w:trPr>
        <w:tc>
          <w:tcPr>
            <w:tcW w:w="5070" w:type="dxa"/>
            <w:gridSpan w:val="2"/>
          </w:tcPr>
          <w:p w14:paraId="54FF2800" w14:textId="051B5F44" w:rsidR="00974E78" w:rsidRPr="00974E78" w:rsidRDefault="00974E78" w:rsidP="00974E78">
            <w:pPr>
              <w:jc w:val="both"/>
              <w:rPr>
                <w:sz w:val="22"/>
                <w:szCs w:val="22"/>
              </w:rPr>
            </w:pPr>
            <w:r w:rsidRPr="00974E78">
              <w:rPr>
                <w:sz w:val="22"/>
                <w:szCs w:val="22"/>
              </w:rPr>
              <w:t xml:space="preserve">Председатель КУМИ </w:t>
            </w:r>
          </w:p>
        </w:tc>
        <w:tc>
          <w:tcPr>
            <w:tcW w:w="4578" w:type="dxa"/>
          </w:tcPr>
          <w:p w14:paraId="5BAE5B9E" w14:textId="77777777" w:rsidR="00974E78" w:rsidRPr="00974E78" w:rsidRDefault="00974E78" w:rsidP="00974E78">
            <w:pPr>
              <w:jc w:val="both"/>
              <w:rPr>
                <w:sz w:val="22"/>
                <w:szCs w:val="22"/>
              </w:rPr>
            </w:pPr>
          </w:p>
        </w:tc>
      </w:tr>
      <w:tr w:rsidR="00974E78" w:rsidRPr="00974E78" w14:paraId="4B49DC99" w14:textId="77777777" w:rsidTr="00732EB7">
        <w:trPr>
          <w:gridAfter w:val="1"/>
          <w:wAfter w:w="88" w:type="dxa"/>
          <w:cantSplit/>
          <w:trHeight w:val="286"/>
        </w:trPr>
        <w:tc>
          <w:tcPr>
            <w:tcW w:w="5070" w:type="dxa"/>
            <w:gridSpan w:val="2"/>
          </w:tcPr>
          <w:p w14:paraId="018FC4C3" w14:textId="77777777" w:rsidR="00974E78" w:rsidRPr="00974E78" w:rsidRDefault="00974E78" w:rsidP="00974E78">
            <w:pPr>
              <w:ind w:right="176"/>
              <w:rPr>
                <w:sz w:val="22"/>
                <w:szCs w:val="22"/>
              </w:rPr>
            </w:pPr>
            <w:r w:rsidRPr="00974E78">
              <w:rPr>
                <w:sz w:val="22"/>
                <w:szCs w:val="22"/>
              </w:rPr>
              <w:t xml:space="preserve">__________________М.Ш. Суханова  </w:t>
            </w:r>
          </w:p>
        </w:tc>
        <w:tc>
          <w:tcPr>
            <w:tcW w:w="4578" w:type="dxa"/>
          </w:tcPr>
          <w:p w14:paraId="037C1BF9" w14:textId="77777777" w:rsidR="00974E78" w:rsidRPr="00974E78" w:rsidRDefault="00974E78" w:rsidP="00974E78">
            <w:pPr>
              <w:ind w:right="176"/>
              <w:rPr>
                <w:sz w:val="22"/>
                <w:szCs w:val="22"/>
              </w:rPr>
            </w:pPr>
            <w:r w:rsidRPr="00974E78">
              <w:rPr>
                <w:sz w:val="22"/>
                <w:szCs w:val="22"/>
              </w:rPr>
              <w:t xml:space="preserve">         _________________</w:t>
            </w:r>
          </w:p>
        </w:tc>
      </w:tr>
      <w:tr w:rsidR="00974E78" w:rsidRPr="00974E78" w14:paraId="22A465F1" w14:textId="77777777" w:rsidTr="00732EB7">
        <w:trPr>
          <w:gridAfter w:val="1"/>
          <w:wAfter w:w="88" w:type="dxa"/>
          <w:trHeight w:val="286"/>
        </w:trPr>
        <w:tc>
          <w:tcPr>
            <w:tcW w:w="5070" w:type="dxa"/>
            <w:gridSpan w:val="2"/>
          </w:tcPr>
          <w:p w14:paraId="6BA0C74F" w14:textId="77777777" w:rsidR="00974E78" w:rsidRPr="00974E78" w:rsidRDefault="00974E78" w:rsidP="00974E78">
            <w:pPr>
              <w:jc w:val="both"/>
              <w:rPr>
                <w:sz w:val="22"/>
                <w:szCs w:val="22"/>
                <w:vertAlign w:val="superscript"/>
              </w:rPr>
            </w:pPr>
            <w:r w:rsidRPr="00974E78">
              <w:rPr>
                <w:sz w:val="22"/>
                <w:szCs w:val="22"/>
                <w:vertAlign w:val="superscript"/>
              </w:rPr>
              <w:t xml:space="preserve">         </w:t>
            </w:r>
          </w:p>
          <w:p w14:paraId="120B079B" w14:textId="77777777" w:rsidR="00974E78" w:rsidRPr="00974E78" w:rsidRDefault="00974E78" w:rsidP="00974E78">
            <w:pPr>
              <w:jc w:val="both"/>
              <w:rPr>
                <w:sz w:val="22"/>
                <w:szCs w:val="22"/>
              </w:rPr>
            </w:pPr>
            <w:r w:rsidRPr="00974E78">
              <w:rPr>
                <w:sz w:val="22"/>
                <w:szCs w:val="22"/>
                <w:vertAlign w:val="superscript"/>
              </w:rPr>
              <w:t>М.П.</w:t>
            </w:r>
          </w:p>
        </w:tc>
        <w:tc>
          <w:tcPr>
            <w:tcW w:w="4578" w:type="dxa"/>
          </w:tcPr>
          <w:p w14:paraId="4C2F79FC" w14:textId="77777777" w:rsidR="00974E78" w:rsidRPr="00974E78" w:rsidRDefault="00974E78" w:rsidP="00974E78">
            <w:pPr>
              <w:jc w:val="both"/>
              <w:rPr>
                <w:sz w:val="22"/>
                <w:szCs w:val="22"/>
                <w:vertAlign w:val="superscript"/>
              </w:rPr>
            </w:pPr>
          </w:p>
          <w:p w14:paraId="5467869F" w14:textId="77777777" w:rsidR="00974E78" w:rsidRPr="00974E78" w:rsidRDefault="00974E78" w:rsidP="00974E78">
            <w:pPr>
              <w:jc w:val="both"/>
              <w:rPr>
                <w:sz w:val="22"/>
                <w:szCs w:val="22"/>
              </w:rPr>
            </w:pPr>
            <w:r w:rsidRPr="00974E78">
              <w:rPr>
                <w:sz w:val="22"/>
                <w:szCs w:val="22"/>
                <w:vertAlign w:val="superscript"/>
              </w:rPr>
              <w:t xml:space="preserve">           М.П.</w:t>
            </w:r>
          </w:p>
        </w:tc>
      </w:tr>
    </w:tbl>
    <w:p w14:paraId="17E7A2C6" w14:textId="77777777" w:rsidR="00974E78" w:rsidRPr="00974E78" w:rsidRDefault="00974E78" w:rsidP="00974E78">
      <w:pPr>
        <w:rPr>
          <w:sz w:val="22"/>
          <w:szCs w:val="22"/>
        </w:rPr>
      </w:pPr>
    </w:p>
    <w:tbl>
      <w:tblPr>
        <w:tblW w:w="0" w:type="auto"/>
        <w:jc w:val="right"/>
        <w:tblLook w:val="0000" w:firstRow="0" w:lastRow="0" w:firstColumn="0" w:lastColumn="0" w:noHBand="0" w:noVBand="0"/>
      </w:tblPr>
      <w:tblGrid>
        <w:gridCol w:w="9747"/>
      </w:tblGrid>
      <w:tr w:rsidR="00974E78" w:rsidRPr="00974E78" w14:paraId="57236E6D" w14:textId="77777777" w:rsidTr="00732EB7">
        <w:trPr>
          <w:jc w:val="right"/>
        </w:trPr>
        <w:tc>
          <w:tcPr>
            <w:tcW w:w="9747" w:type="dxa"/>
          </w:tcPr>
          <w:p w14:paraId="2C5C3FB3" w14:textId="77777777" w:rsidR="00974E78" w:rsidRPr="00974E78" w:rsidRDefault="00974E78" w:rsidP="00974E78">
            <w:pPr>
              <w:jc w:val="center"/>
              <w:rPr>
                <w:sz w:val="22"/>
                <w:szCs w:val="22"/>
              </w:rPr>
            </w:pPr>
          </w:p>
          <w:p w14:paraId="6A049196" w14:textId="77777777" w:rsidR="00974E78" w:rsidRPr="00974E78" w:rsidRDefault="00974E78" w:rsidP="00974E78">
            <w:pPr>
              <w:jc w:val="right"/>
              <w:rPr>
                <w:sz w:val="22"/>
                <w:szCs w:val="22"/>
              </w:rPr>
            </w:pPr>
            <w:r w:rsidRPr="00974E78">
              <w:rPr>
                <w:sz w:val="22"/>
                <w:szCs w:val="22"/>
              </w:rPr>
              <w:lastRenderedPageBreak/>
              <w:t>Приложение № 1</w:t>
            </w:r>
          </w:p>
          <w:p w14:paraId="4C522658" w14:textId="77777777" w:rsidR="00974E78" w:rsidRPr="00974E78" w:rsidRDefault="00974E78" w:rsidP="00974E78">
            <w:pPr>
              <w:jc w:val="right"/>
              <w:rPr>
                <w:sz w:val="22"/>
                <w:szCs w:val="22"/>
              </w:rPr>
            </w:pPr>
            <w:r w:rsidRPr="00974E78">
              <w:rPr>
                <w:sz w:val="22"/>
                <w:szCs w:val="22"/>
              </w:rPr>
              <w:t xml:space="preserve">к договору безвозмездного пользования </w:t>
            </w:r>
          </w:p>
          <w:p w14:paraId="0695EBAB" w14:textId="5151E26C" w:rsidR="00974E78" w:rsidRPr="00974E78" w:rsidRDefault="00974E78" w:rsidP="00974E78">
            <w:pPr>
              <w:jc w:val="right"/>
              <w:rPr>
                <w:sz w:val="22"/>
                <w:szCs w:val="22"/>
              </w:rPr>
            </w:pPr>
            <w:r w:rsidRPr="00974E78">
              <w:rPr>
                <w:sz w:val="22"/>
                <w:szCs w:val="22"/>
              </w:rPr>
              <w:t>№______от___________20</w:t>
            </w:r>
            <w:r>
              <w:rPr>
                <w:sz w:val="22"/>
                <w:szCs w:val="22"/>
              </w:rPr>
              <w:t>24</w:t>
            </w:r>
            <w:r w:rsidRPr="00974E78">
              <w:rPr>
                <w:sz w:val="22"/>
                <w:szCs w:val="22"/>
              </w:rPr>
              <w:t xml:space="preserve"> г. </w:t>
            </w:r>
          </w:p>
          <w:p w14:paraId="407EAF9A" w14:textId="77777777" w:rsidR="00974E78" w:rsidRPr="00974E78" w:rsidRDefault="00974E78" w:rsidP="00974E78">
            <w:pPr>
              <w:tabs>
                <w:tab w:val="left" w:pos="6840"/>
              </w:tabs>
              <w:spacing w:after="120"/>
              <w:ind w:right="-5"/>
              <w:jc w:val="right"/>
              <w:rPr>
                <w:sz w:val="22"/>
                <w:szCs w:val="22"/>
              </w:rPr>
            </w:pPr>
          </w:p>
        </w:tc>
      </w:tr>
    </w:tbl>
    <w:p w14:paraId="05503061" w14:textId="77777777" w:rsidR="00974E78" w:rsidRPr="00974E78" w:rsidRDefault="00974E78" w:rsidP="00974E78">
      <w:pPr>
        <w:jc w:val="center"/>
        <w:rPr>
          <w:b/>
          <w:sz w:val="22"/>
          <w:szCs w:val="22"/>
        </w:rPr>
      </w:pPr>
      <w:r w:rsidRPr="00974E78">
        <w:rPr>
          <w:b/>
          <w:sz w:val="22"/>
          <w:szCs w:val="22"/>
        </w:rPr>
        <w:lastRenderedPageBreak/>
        <w:t>АКТ</w:t>
      </w:r>
    </w:p>
    <w:p w14:paraId="705CB87A" w14:textId="77777777" w:rsidR="00974E78" w:rsidRPr="00974E78" w:rsidRDefault="00974E78" w:rsidP="00974E78">
      <w:pPr>
        <w:jc w:val="center"/>
        <w:rPr>
          <w:b/>
          <w:sz w:val="22"/>
          <w:szCs w:val="22"/>
        </w:rPr>
      </w:pPr>
      <w:r w:rsidRPr="00974E78">
        <w:rPr>
          <w:b/>
          <w:sz w:val="22"/>
          <w:szCs w:val="22"/>
        </w:rPr>
        <w:t xml:space="preserve">ПРИЁМА-ПЕРЕДАЧИ ИМУЩЕСТВА </w:t>
      </w:r>
    </w:p>
    <w:p w14:paraId="301E05D9" w14:textId="77777777" w:rsidR="00974E78" w:rsidRPr="00974E78" w:rsidRDefault="00974E78" w:rsidP="00974E78">
      <w:pPr>
        <w:jc w:val="center"/>
        <w:rPr>
          <w:b/>
          <w:sz w:val="22"/>
          <w:szCs w:val="22"/>
        </w:rPr>
      </w:pPr>
    </w:p>
    <w:p w14:paraId="0AD33478" w14:textId="62001001" w:rsidR="00974E78" w:rsidRPr="00974E78" w:rsidRDefault="00974E78" w:rsidP="00974E78">
      <w:pPr>
        <w:jc w:val="both"/>
        <w:rPr>
          <w:sz w:val="22"/>
          <w:szCs w:val="22"/>
        </w:rPr>
      </w:pPr>
      <w:r w:rsidRPr="00974E78">
        <w:rPr>
          <w:sz w:val="22"/>
          <w:szCs w:val="22"/>
        </w:rPr>
        <w:t>«_____» _________ 20</w:t>
      </w:r>
      <w:r>
        <w:rPr>
          <w:sz w:val="22"/>
          <w:szCs w:val="22"/>
        </w:rPr>
        <w:t>24</w:t>
      </w:r>
      <w:r w:rsidRPr="00974E78">
        <w:rPr>
          <w:sz w:val="22"/>
          <w:szCs w:val="22"/>
        </w:rPr>
        <w:t xml:space="preserve"> г.                                                             г. Усолье-Сибирское</w:t>
      </w:r>
    </w:p>
    <w:p w14:paraId="6390A2E1" w14:textId="77777777" w:rsidR="00974E78" w:rsidRPr="00974E78" w:rsidRDefault="00974E78" w:rsidP="00974E78">
      <w:pPr>
        <w:jc w:val="both"/>
        <w:rPr>
          <w:sz w:val="22"/>
          <w:szCs w:val="22"/>
        </w:rPr>
      </w:pPr>
    </w:p>
    <w:p w14:paraId="7BED4E88" w14:textId="59EAC3E5" w:rsidR="004B426D" w:rsidRDefault="00974E78" w:rsidP="004B426D">
      <w:pPr>
        <w:autoSpaceDE w:val="0"/>
        <w:autoSpaceDN w:val="0"/>
        <w:adjustRightInd w:val="0"/>
        <w:spacing w:line="259" w:lineRule="auto"/>
        <w:ind w:firstLine="851"/>
        <w:jc w:val="both"/>
        <w:rPr>
          <w:rFonts w:cs="Calibri"/>
          <w:sz w:val="22"/>
          <w:szCs w:val="22"/>
        </w:rPr>
      </w:pPr>
      <w:r w:rsidRPr="00974E78">
        <w:rPr>
          <w:noProof/>
          <w:sz w:val="22"/>
          <w:szCs w:val="22"/>
        </w:rPr>
        <w:t xml:space="preserve">Комитет по управлению муниципальным имуществом администрации города Усолье-Сибирское, именуемый в дальнейшем «Ссудодетель», в лице председателя комитета Сухановой Мариеты Шуровны, действующей на основании Положения о комитете по управлению муниципальным имуществом администрации города Усолье-Сибирское, с одной стороны, и _____________________, именуемый в дальнейшем </w:t>
      </w:r>
      <w:r w:rsidRPr="00974E78">
        <w:rPr>
          <w:noProof/>
          <w:color w:val="000000"/>
          <w:sz w:val="22"/>
          <w:szCs w:val="22"/>
        </w:rPr>
        <w:t>«Ссудополучатель», в лице ________________________,</w:t>
      </w:r>
      <w:r w:rsidRPr="00974E78">
        <w:rPr>
          <w:b/>
          <w:noProof/>
          <w:color w:val="000000"/>
          <w:sz w:val="22"/>
          <w:szCs w:val="22"/>
        </w:rPr>
        <w:t xml:space="preserve"> </w:t>
      </w:r>
      <w:r w:rsidRPr="00974E78">
        <w:rPr>
          <w:noProof/>
          <w:color w:val="000000"/>
          <w:sz w:val="22"/>
          <w:szCs w:val="22"/>
        </w:rPr>
        <w:t>действующего на основании ______________</w:t>
      </w:r>
      <w:r w:rsidRPr="00974E78">
        <w:rPr>
          <w:noProof/>
          <w:sz w:val="22"/>
          <w:szCs w:val="22"/>
        </w:rPr>
        <w:t xml:space="preserve">, принял </w:t>
      </w:r>
      <w:r w:rsidRPr="00974E78">
        <w:rPr>
          <w:rFonts w:cs="Calibri"/>
          <w:sz w:val="22"/>
          <w:szCs w:val="22"/>
        </w:rPr>
        <w:t>в безвозмездное пользование  муниципальное  имущество</w:t>
      </w:r>
      <w:r>
        <w:rPr>
          <w:rFonts w:cs="Calibri"/>
          <w:sz w:val="22"/>
          <w:szCs w:val="22"/>
        </w:rPr>
        <w:t>:</w:t>
      </w:r>
      <w:r w:rsidRPr="00974E78">
        <w:t xml:space="preserve"> </w:t>
      </w:r>
      <w:r w:rsidRPr="00974E78">
        <w:rPr>
          <w:rFonts w:cs="Calibri"/>
          <w:sz w:val="22"/>
          <w:szCs w:val="22"/>
        </w:rPr>
        <w:t xml:space="preserve">Нежилое здание- корпус 118 ИТМ гражданской обороны, общая площадь 85.9 кв. м, кадастровый номер: 38:31:000004:817 расположенное по адресу: Российская Федерация, Иркутская область, муниципальное образование "город Усолье-Сибирское", ул. Полигонная, </w:t>
      </w:r>
      <w:proofErr w:type="spellStart"/>
      <w:r w:rsidRPr="00974E78">
        <w:rPr>
          <w:rFonts w:cs="Calibri"/>
          <w:sz w:val="22"/>
          <w:szCs w:val="22"/>
        </w:rPr>
        <w:t>зд</w:t>
      </w:r>
      <w:proofErr w:type="spellEnd"/>
      <w:r w:rsidRPr="00974E78">
        <w:rPr>
          <w:rFonts w:cs="Calibri"/>
          <w:sz w:val="22"/>
          <w:szCs w:val="22"/>
        </w:rPr>
        <w:t>. 2/2.</w:t>
      </w:r>
    </w:p>
    <w:p w14:paraId="02A245BD" w14:textId="41B94733" w:rsidR="00974E78" w:rsidRPr="00974E78" w:rsidRDefault="00974E78" w:rsidP="004B426D">
      <w:pPr>
        <w:autoSpaceDE w:val="0"/>
        <w:autoSpaceDN w:val="0"/>
        <w:adjustRightInd w:val="0"/>
        <w:spacing w:line="259" w:lineRule="auto"/>
        <w:ind w:firstLine="851"/>
        <w:jc w:val="both"/>
        <w:rPr>
          <w:rFonts w:cs="Arial"/>
          <w:sz w:val="22"/>
          <w:szCs w:val="22"/>
          <w:lang w:bidi="my-MM"/>
        </w:rPr>
      </w:pPr>
      <w:r w:rsidRPr="00974E78">
        <w:rPr>
          <w:rFonts w:cs="Arial"/>
          <w:sz w:val="22"/>
          <w:szCs w:val="22"/>
          <w:lang w:bidi="my-MM"/>
        </w:rPr>
        <w:t>Передаваемое имущество находится в удовлетворительном техническом состоянии, претензий по качеству принимаемого имущества Ссудополучатель не имеет.</w:t>
      </w:r>
    </w:p>
    <w:p w14:paraId="265A2141" w14:textId="77777777" w:rsidR="00974E78" w:rsidRPr="00974E78" w:rsidRDefault="00974E78" w:rsidP="004B426D">
      <w:pPr>
        <w:overflowPunct w:val="0"/>
        <w:autoSpaceDE w:val="0"/>
        <w:autoSpaceDN w:val="0"/>
        <w:adjustRightInd w:val="0"/>
        <w:jc w:val="both"/>
        <w:rPr>
          <w:sz w:val="22"/>
          <w:szCs w:val="22"/>
        </w:rPr>
      </w:pPr>
      <w:r w:rsidRPr="00974E78">
        <w:rPr>
          <w:sz w:val="22"/>
          <w:szCs w:val="22"/>
        </w:rPr>
        <w:t xml:space="preserve">Настоящий акт составлен в двух экземплярах по одному для каждой из сторон. </w:t>
      </w:r>
    </w:p>
    <w:p w14:paraId="6ABA79EE" w14:textId="77777777" w:rsidR="00974E78" w:rsidRPr="00974E78" w:rsidRDefault="00974E78" w:rsidP="00974E78">
      <w:pPr>
        <w:ind w:left="283"/>
        <w:jc w:val="center"/>
        <w:rPr>
          <w:b/>
          <w:sz w:val="22"/>
          <w:szCs w:val="22"/>
        </w:rPr>
      </w:pPr>
    </w:p>
    <w:p w14:paraId="0EE47C9A" w14:textId="77777777" w:rsidR="00974E78" w:rsidRPr="00974E78" w:rsidRDefault="00974E78" w:rsidP="00974E78">
      <w:pPr>
        <w:spacing w:after="120"/>
        <w:ind w:left="283"/>
        <w:jc w:val="center"/>
        <w:rPr>
          <w:b/>
          <w:sz w:val="22"/>
          <w:szCs w:val="22"/>
        </w:rPr>
      </w:pPr>
    </w:p>
    <w:p w14:paraId="6E8CCAF4" w14:textId="045E9844" w:rsidR="00974E78" w:rsidRPr="00974E78" w:rsidRDefault="00974E78" w:rsidP="00974E78">
      <w:pPr>
        <w:spacing w:after="120"/>
        <w:jc w:val="both"/>
        <w:rPr>
          <w:b/>
          <w:sz w:val="22"/>
          <w:szCs w:val="22"/>
        </w:rPr>
      </w:pPr>
      <w:proofErr w:type="gramStart"/>
      <w:r w:rsidRPr="00974E78">
        <w:rPr>
          <w:b/>
          <w:sz w:val="22"/>
          <w:szCs w:val="22"/>
        </w:rPr>
        <w:t xml:space="preserve">ПЕРЕДАЛ:   </w:t>
      </w:r>
      <w:proofErr w:type="gramEnd"/>
      <w:r w:rsidRPr="00974E78">
        <w:rPr>
          <w:b/>
          <w:sz w:val="22"/>
          <w:szCs w:val="22"/>
        </w:rPr>
        <w:t xml:space="preserve">                                                              </w:t>
      </w:r>
      <w:r>
        <w:rPr>
          <w:b/>
          <w:sz w:val="22"/>
          <w:szCs w:val="22"/>
        </w:rPr>
        <w:t xml:space="preserve">               </w:t>
      </w:r>
      <w:r w:rsidRPr="00974E78">
        <w:rPr>
          <w:b/>
          <w:sz w:val="22"/>
          <w:szCs w:val="22"/>
        </w:rPr>
        <w:t xml:space="preserve">  ПРИНЯЛ:</w:t>
      </w:r>
    </w:p>
    <w:p w14:paraId="2A52D686" w14:textId="77777777" w:rsidR="00974E78" w:rsidRPr="00974E78" w:rsidRDefault="00974E78" w:rsidP="00974E78">
      <w:pPr>
        <w:spacing w:after="120"/>
        <w:ind w:left="283"/>
        <w:jc w:val="center"/>
        <w:rPr>
          <w:b/>
          <w:sz w:val="22"/>
          <w:szCs w:val="22"/>
        </w:rPr>
      </w:pPr>
    </w:p>
    <w:p w14:paraId="46FC8B1A" w14:textId="2B2EF77F" w:rsidR="00974E78" w:rsidRPr="00974E78" w:rsidRDefault="00974E78" w:rsidP="00974E78">
      <w:pPr>
        <w:tabs>
          <w:tab w:val="left" w:pos="5670"/>
        </w:tabs>
        <w:rPr>
          <w:sz w:val="22"/>
          <w:szCs w:val="22"/>
        </w:rPr>
      </w:pPr>
      <w:r w:rsidRPr="00974E78">
        <w:rPr>
          <w:sz w:val="22"/>
          <w:szCs w:val="22"/>
        </w:rPr>
        <w:t xml:space="preserve">_______________М.Ш. Суханова                            </w:t>
      </w:r>
      <w:r>
        <w:rPr>
          <w:sz w:val="22"/>
          <w:szCs w:val="22"/>
        </w:rPr>
        <w:t xml:space="preserve">                   </w:t>
      </w:r>
      <w:r w:rsidRPr="00974E78">
        <w:rPr>
          <w:sz w:val="22"/>
          <w:szCs w:val="22"/>
        </w:rPr>
        <w:t xml:space="preserve">____________ </w:t>
      </w:r>
    </w:p>
    <w:bookmarkEnd w:id="11"/>
    <w:p w14:paraId="617135AA" w14:textId="541F8B2A" w:rsidR="00974E78" w:rsidRPr="00974E78" w:rsidRDefault="00974E78" w:rsidP="00974E78">
      <w:pPr>
        <w:rPr>
          <w:sz w:val="22"/>
          <w:szCs w:val="22"/>
        </w:rPr>
      </w:pPr>
      <w:proofErr w:type="spellStart"/>
      <w:r w:rsidRPr="00974E78">
        <w:rPr>
          <w:sz w:val="22"/>
          <w:szCs w:val="22"/>
        </w:rPr>
        <w:t>м.п</w:t>
      </w:r>
      <w:proofErr w:type="spellEnd"/>
      <w:r w:rsidRPr="00974E78">
        <w:rPr>
          <w:sz w:val="22"/>
          <w:szCs w:val="22"/>
        </w:rPr>
        <w:t xml:space="preserve">.                                                                           </w:t>
      </w:r>
      <w:r>
        <w:rPr>
          <w:sz w:val="22"/>
          <w:szCs w:val="22"/>
        </w:rPr>
        <w:t xml:space="preserve">                  </w:t>
      </w:r>
      <w:r w:rsidRPr="00974E78">
        <w:rPr>
          <w:sz w:val="22"/>
          <w:szCs w:val="22"/>
        </w:rPr>
        <w:t xml:space="preserve"> </w:t>
      </w:r>
      <w:proofErr w:type="spellStart"/>
      <w:r w:rsidRPr="00974E78">
        <w:rPr>
          <w:sz w:val="22"/>
          <w:szCs w:val="22"/>
        </w:rPr>
        <w:t>м.п</w:t>
      </w:r>
      <w:proofErr w:type="spellEnd"/>
      <w:r w:rsidRPr="00974E78">
        <w:rPr>
          <w:sz w:val="22"/>
          <w:szCs w:val="22"/>
        </w:rPr>
        <w:t>.</w:t>
      </w:r>
    </w:p>
    <w:p w14:paraId="4F24B710" w14:textId="77777777" w:rsidR="00974E78" w:rsidRPr="00974E78" w:rsidRDefault="00974E78" w:rsidP="00974E78">
      <w:pPr>
        <w:rPr>
          <w:sz w:val="22"/>
          <w:szCs w:val="22"/>
        </w:rPr>
      </w:pPr>
    </w:p>
    <w:p w14:paraId="55F9ECD4" w14:textId="77777777" w:rsidR="00974E78" w:rsidRDefault="00974E78" w:rsidP="00974E78">
      <w:pPr>
        <w:spacing w:after="60"/>
        <w:ind w:firstLine="708"/>
        <w:jc w:val="center"/>
        <w:rPr>
          <w:rFonts w:cs="Calibri"/>
          <w:b/>
          <w:bCs/>
          <w:sz w:val="22"/>
          <w:szCs w:val="22"/>
        </w:rPr>
      </w:pPr>
    </w:p>
    <w:p w14:paraId="137414AC" w14:textId="592AB1F5" w:rsidR="00974E78" w:rsidRPr="00974E78" w:rsidRDefault="00974E78" w:rsidP="00974E78">
      <w:pPr>
        <w:spacing w:after="60"/>
        <w:ind w:firstLine="708"/>
        <w:jc w:val="center"/>
        <w:rPr>
          <w:rFonts w:cs="Calibri"/>
          <w:b/>
          <w:bCs/>
          <w:sz w:val="22"/>
          <w:szCs w:val="22"/>
        </w:rPr>
      </w:pPr>
      <w:r w:rsidRPr="00974E78">
        <w:rPr>
          <w:rFonts w:cs="Calibri"/>
          <w:b/>
          <w:bCs/>
          <w:sz w:val="22"/>
          <w:szCs w:val="22"/>
        </w:rPr>
        <w:t xml:space="preserve">ПРОЕКТ ДОГОВОРА </w:t>
      </w:r>
    </w:p>
    <w:p w14:paraId="6749B890" w14:textId="77777777" w:rsidR="00974E78" w:rsidRPr="00974E78" w:rsidRDefault="00974E78" w:rsidP="00974E78">
      <w:pPr>
        <w:autoSpaceDE w:val="0"/>
        <w:autoSpaceDN w:val="0"/>
        <w:adjustRightInd w:val="0"/>
        <w:jc w:val="center"/>
        <w:rPr>
          <w:b/>
          <w:sz w:val="22"/>
          <w:szCs w:val="22"/>
        </w:rPr>
      </w:pPr>
      <w:r w:rsidRPr="00974E78">
        <w:rPr>
          <w:b/>
          <w:sz w:val="22"/>
          <w:szCs w:val="22"/>
        </w:rPr>
        <w:t>БЕЗВОЗМЕЗДНОГО ПОЛЬЗОВАНИЯ</w:t>
      </w:r>
    </w:p>
    <w:p w14:paraId="123A615B" w14:textId="0C2C36ED" w:rsidR="00974E78" w:rsidRPr="00974E78" w:rsidRDefault="00974E78" w:rsidP="00974E78">
      <w:pPr>
        <w:autoSpaceDE w:val="0"/>
        <w:autoSpaceDN w:val="0"/>
        <w:adjustRightInd w:val="0"/>
        <w:jc w:val="center"/>
        <w:rPr>
          <w:b/>
          <w:sz w:val="22"/>
          <w:szCs w:val="22"/>
        </w:rPr>
      </w:pPr>
      <w:r w:rsidRPr="00974E78">
        <w:rPr>
          <w:b/>
          <w:sz w:val="22"/>
          <w:szCs w:val="22"/>
        </w:rPr>
        <w:t xml:space="preserve"> МУНИЦИПАЛЬНЫМ ИМУЩЕСТВОМ</w:t>
      </w:r>
      <w:r>
        <w:rPr>
          <w:b/>
          <w:sz w:val="22"/>
          <w:szCs w:val="22"/>
        </w:rPr>
        <w:t xml:space="preserve"> </w:t>
      </w:r>
      <w:r w:rsidRPr="00974E78">
        <w:rPr>
          <w:rFonts w:cs="Calibri"/>
          <w:b/>
          <w:bCs/>
          <w:sz w:val="22"/>
          <w:szCs w:val="22"/>
        </w:rPr>
        <w:t xml:space="preserve">(Лот № </w:t>
      </w:r>
      <w:r>
        <w:rPr>
          <w:rFonts w:cs="Calibri"/>
          <w:b/>
          <w:bCs/>
          <w:sz w:val="22"/>
          <w:szCs w:val="22"/>
        </w:rPr>
        <w:t>2</w:t>
      </w:r>
      <w:r w:rsidRPr="00974E78">
        <w:rPr>
          <w:rFonts w:cs="Calibri"/>
          <w:b/>
          <w:bCs/>
          <w:sz w:val="22"/>
          <w:szCs w:val="22"/>
        </w:rPr>
        <w:t>)</w:t>
      </w:r>
    </w:p>
    <w:p w14:paraId="64B588E5" w14:textId="77777777" w:rsidR="00974E78" w:rsidRPr="00974E78" w:rsidRDefault="00974E78" w:rsidP="00974E78">
      <w:pPr>
        <w:autoSpaceDE w:val="0"/>
        <w:autoSpaceDN w:val="0"/>
        <w:adjustRightInd w:val="0"/>
        <w:jc w:val="center"/>
        <w:rPr>
          <w:sz w:val="22"/>
          <w:szCs w:val="22"/>
        </w:rPr>
      </w:pPr>
    </w:p>
    <w:p w14:paraId="235192CF" w14:textId="77777777" w:rsidR="00974E78" w:rsidRPr="00974E78" w:rsidRDefault="00974E78" w:rsidP="00974E78">
      <w:pPr>
        <w:autoSpaceDE w:val="0"/>
        <w:autoSpaceDN w:val="0"/>
        <w:adjustRightInd w:val="0"/>
        <w:jc w:val="center"/>
        <w:rPr>
          <w:sz w:val="22"/>
          <w:szCs w:val="22"/>
        </w:rPr>
      </w:pPr>
      <w:r w:rsidRPr="00974E78">
        <w:rPr>
          <w:sz w:val="22"/>
          <w:szCs w:val="22"/>
        </w:rPr>
        <w:t xml:space="preserve">г. Усолье-Сибирское                                                                                 </w:t>
      </w:r>
      <w:proofErr w:type="gramStart"/>
      <w:r w:rsidRPr="00974E78">
        <w:rPr>
          <w:sz w:val="22"/>
          <w:szCs w:val="22"/>
        </w:rPr>
        <w:t xml:space="preserve">   «</w:t>
      </w:r>
      <w:proofErr w:type="gramEnd"/>
      <w:r w:rsidRPr="00974E78">
        <w:rPr>
          <w:sz w:val="22"/>
          <w:szCs w:val="22"/>
        </w:rPr>
        <w:t xml:space="preserve">      » _______________ 20</w:t>
      </w:r>
      <w:r>
        <w:rPr>
          <w:sz w:val="22"/>
          <w:szCs w:val="22"/>
        </w:rPr>
        <w:t>24</w:t>
      </w:r>
      <w:r w:rsidRPr="00974E78">
        <w:rPr>
          <w:sz w:val="22"/>
          <w:szCs w:val="22"/>
        </w:rPr>
        <w:t xml:space="preserve"> года</w:t>
      </w:r>
    </w:p>
    <w:p w14:paraId="0B79CBF8" w14:textId="77777777" w:rsidR="00974E78" w:rsidRPr="00974E78" w:rsidRDefault="00974E78" w:rsidP="00974E78">
      <w:pPr>
        <w:autoSpaceDE w:val="0"/>
        <w:autoSpaceDN w:val="0"/>
        <w:adjustRightInd w:val="0"/>
        <w:rPr>
          <w:sz w:val="22"/>
          <w:szCs w:val="22"/>
        </w:rPr>
      </w:pPr>
    </w:p>
    <w:p w14:paraId="5A92A87B" w14:textId="77777777" w:rsidR="00974E78" w:rsidRPr="00974E78" w:rsidRDefault="00974E78" w:rsidP="00974E78">
      <w:pPr>
        <w:autoSpaceDE w:val="0"/>
        <w:autoSpaceDN w:val="0"/>
        <w:adjustRightInd w:val="0"/>
        <w:ind w:firstLine="709"/>
        <w:jc w:val="both"/>
        <w:rPr>
          <w:sz w:val="22"/>
          <w:szCs w:val="22"/>
        </w:rPr>
      </w:pPr>
      <w:r w:rsidRPr="00974E78">
        <w:rPr>
          <w:sz w:val="22"/>
          <w:szCs w:val="22"/>
        </w:rPr>
        <w:t xml:space="preserve"> Комитет по управлению муниципальным имуществом администрации города Усолье-Сибирское, в лице председателя комитета Сухановой </w:t>
      </w:r>
      <w:proofErr w:type="spellStart"/>
      <w:r w:rsidRPr="00974E78">
        <w:rPr>
          <w:sz w:val="22"/>
          <w:szCs w:val="22"/>
        </w:rPr>
        <w:t>Мариеты</w:t>
      </w:r>
      <w:proofErr w:type="spellEnd"/>
      <w:r w:rsidRPr="00974E78">
        <w:rPr>
          <w:sz w:val="22"/>
          <w:szCs w:val="22"/>
        </w:rPr>
        <w:t xml:space="preserve"> </w:t>
      </w:r>
      <w:proofErr w:type="spellStart"/>
      <w:r w:rsidRPr="00974E78">
        <w:rPr>
          <w:sz w:val="22"/>
          <w:szCs w:val="22"/>
        </w:rPr>
        <w:t>Шуровны</w:t>
      </w:r>
      <w:proofErr w:type="spellEnd"/>
      <w:r w:rsidRPr="00974E78">
        <w:rPr>
          <w:sz w:val="22"/>
          <w:szCs w:val="22"/>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"Ссудодатель", с одной стороны, и _______________в лице _______, действующего на основании ________, именуемое в дальнейшем "Ссудополучатель", с другой стороны, а вместе именуемые «Стороны», на основании протокола об итогах аукциона        заключили настоящий Договор о нижеследующем:</w:t>
      </w:r>
    </w:p>
    <w:p w14:paraId="47566A26" w14:textId="77777777" w:rsidR="00974E78" w:rsidRPr="00974E78" w:rsidRDefault="00974E78" w:rsidP="00974E78">
      <w:pPr>
        <w:autoSpaceDE w:val="0"/>
        <w:autoSpaceDN w:val="0"/>
        <w:adjustRightInd w:val="0"/>
        <w:ind w:firstLine="709"/>
        <w:jc w:val="center"/>
        <w:rPr>
          <w:b/>
          <w:sz w:val="22"/>
          <w:szCs w:val="22"/>
        </w:rPr>
      </w:pPr>
      <w:r w:rsidRPr="00974E78">
        <w:rPr>
          <w:b/>
          <w:sz w:val="22"/>
          <w:szCs w:val="22"/>
        </w:rPr>
        <w:t>1. ОБЩИЕ ПОЛОЖЕНИЯ</w:t>
      </w:r>
    </w:p>
    <w:p w14:paraId="59330A1F" w14:textId="77777777" w:rsidR="00974E78" w:rsidRPr="00974E78" w:rsidRDefault="00974E78" w:rsidP="00974E78">
      <w:pPr>
        <w:overflowPunct w:val="0"/>
        <w:autoSpaceDE w:val="0"/>
        <w:autoSpaceDN w:val="0"/>
        <w:adjustRightInd w:val="0"/>
        <w:ind w:firstLine="708"/>
        <w:jc w:val="both"/>
        <w:rPr>
          <w:sz w:val="22"/>
          <w:szCs w:val="22"/>
        </w:rPr>
      </w:pPr>
      <w:r w:rsidRPr="00974E78">
        <w:rPr>
          <w:sz w:val="22"/>
          <w:szCs w:val="22"/>
        </w:rPr>
        <w:t>1.1.</w:t>
      </w:r>
      <w:r w:rsidRPr="00974E78">
        <w:rPr>
          <w:b/>
          <w:sz w:val="22"/>
          <w:szCs w:val="22"/>
        </w:rPr>
        <w:t xml:space="preserve"> </w:t>
      </w:r>
      <w:r w:rsidRPr="00974E78">
        <w:rPr>
          <w:sz w:val="22"/>
          <w:szCs w:val="22"/>
        </w:rPr>
        <w:t xml:space="preserve">Ссудодатель обязуется передать, а Ссудополучатель обязуется принять Имущество, указанное в пункте 1.2. настоящего Договора, в безвозмездное пользование. </w:t>
      </w:r>
    </w:p>
    <w:p w14:paraId="4EB64951" w14:textId="4AAA3474" w:rsidR="00974E78" w:rsidRDefault="00974E78" w:rsidP="00974E78">
      <w:pPr>
        <w:tabs>
          <w:tab w:val="left" w:pos="0"/>
        </w:tabs>
        <w:jc w:val="both"/>
        <w:rPr>
          <w:sz w:val="22"/>
          <w:szCs w:val="22"/>
        </w:rPr>
      </w:pPr>
      <w:r w:rsidRPr="00974E78">
        <w:rPr>
          <w:sz w:val="22"/>
          <w:szCs w:val="22"/>
        </w:rPr>
        <w:tab/>
        <w:t>1.2. Объектами настоящего Договора является следующее Имущество (далее – Имущество): Нежилое здание - корпус 109 ГО, общая площадь 32,6 кв. м., кадастровый номер: 38:16:000040:1776 расположенное по адресу: Иркутская область, Усольский район, в 2,3 км восточнее с. Мальта у северо-западной границы города Усолье-Сибирское, на правом берегу р. Белая.</w:t>
      </w:r>
    </w:p>
    <w:p w14:paraId="382AA390" w14:textId="4B45C57E" w:rsidR="00974E78" w:rsidRPr="00974E78" w:rsidRDefault="00974E78" w:rsidP="00974E78">
      <w:pPr>
        <w:tabs>
          <w:tab w:val="left" w:pos="0"/>
        </w:tabs>
        <w:jc w:val="both"/>
        <w:rPr>
          <w:sz w:val="22"/>
          <w:szCs w:val="22"/>
        </w:rPr>
      </w:pPr>
      <w:r w:rsidRPr="00974E78">
        <w:rPr>
          <w:sz w:val="22"/>
          <w:szCs w:val="22"/>
        </w:rPr>
        <w:tab/>
        <w:t>Наземная часть объекта недвижимости является их неотъемлемой частью.</w:t>
      </w:r>
    </w:p>
    <w:p w14:paraId="56D1AE4B" w14:textId="77777777" w:rsidR="00974E78" w:rsidRPr="00974E78" w:rsidRDefault="00974E78" w:rsidP="00974E78">
      <w:pPr>
        <w:tabs>
          <w:tab w:val="left" w:pos="0"/>
        </w:tabs>
        <w:jc w:val="both"/>
        <w:rPr>
          <w:sz w:val="22"/>
          <w:szCs w:val="22"/>
        </w:rPr>
      </w:pPr>
      <w:r w:rsidRPr="00974E78">
        <w:rPr>
          <w:sz w:val="22"/>
          <w:szCs w:val="22"/>
        </w:rPr>
        <w:tab/>
        <w:t xml:space="preserve">Данный объект недвижимости относятся к защитным сооружениям гражданской обороны и является собственностью муниципального образования «город Усолье-Сибирское». </w:t>
      </w:r>
    </w:p>
    <w:p w14:paraId="45184B10" w14:textId="77777777" w:rsidR="00974E78" w:rsidRPr="00974E78" w:rsidRDefault="00974E78" w:rsidP="00974E78">
      <w:pPr>
        <w:tabs>
          <w:tab w:val="left" w:pos="0"/>
        </w:tabs>
        <w:jc w:val="both"/>
        <w:rPr>
          <w:sz w:val="22"/>
          <w:szCs w:val="22"/>
        </w:rPr>
      </w:pPr>
      <w:r w:rsidRPr="00974E78">
        <w:rPr>
          <w:sz w:val="22"/>
          <w:szCs w:val="22"/>
        </w:rPr>
        <w:tab/>
        <w:t>Защитные сооружения размещаются на территориях, на въезд которых требуется получение разрешения.</w:t>
      </w:r>
    </w:p>
    <w:p w14:paraId="50047A28" w14:textId="77777777" w:rsidR="00974E78" w:rsidRPr="00974E78" w:rsidRDefault="00974E78" w:rsidP="00974E78">
      <w:pPr>
        <w:jc w:val="both"/>
        <w:rPr>
          <w:sz w:val="22"/>
          <w:szCs w:val="22"/>
        </w:rPr>
      </w:pPr>
      <w:r w:rsidRPr="00974E78">
        <w:rPr>
          <w:sz w:val="22"/>
          <w:szCs w:val="22"/>
        </w:rPr>
        <w:tab/>
        <w:t xml:space="preserve">1.3. Имущество, указанное в п.1.2. предназначено для защиты людей от современных средств поражения. </w:t>
      </w:r>
    </w:p>
    <w:p w14:paraId="56CF2619" w14:textId="77777777" w:rsidR="00974E78" w:rsidRPr="00974E78" w:rsidRDefault="00974E78" w:rsidP="00974E78">
      <w:pPr>
        <w:autoSpaceDE w:val="0"/>
        <w:autoSpaceDN w:val="0"/>
        <w:adjustRightInd w:val="0"/>
        <w:ind w:firstLine="708"/>
        <w:jc w:val="both"/>
        <w:rPr>
          <w:sz w:val="22"/>
          <w:szCs w:val="22"/>
        </w:rPr>
      </w:pPr>
      <w:r w:rsidRPr="00974E78">
        <w:rPr>
          <w:sz w:val="22"/>
          <w:szCs w:val="22"/>
        </w:rPr>
        <w:lastRenderedPageBreak/>
        <w:t>1.4. Имущество должно постоянно находиться в состоянии, обеспечивающем возможность их немедленного использования к приему и защите граждан в особый период и чрезвычайных ситуациях, согласно установленных нормативов.</w:t>
      </w:r>
    </w:p>
    <w:p w14:paraId="63F5778E" w14:textId="77777777" w:rsidR="00974E78" w:rsidRDefault="00974E78" w:rsidP="00974E78">
      <w:pPr>
        <w:autoSpaceDE w:val="0"/>
        <w:autoSpaceDN w:val="0"/>
        <w:adjustRightInd w:val="0"/>
        <w:ind w:firstLine="708"/>
        <w:jc w:val="both"/>
        <w:rPr>
          <w:sz w:val="22"/>
          <w:szCs w:val="22"/>
        </w:rPr>
      </w:pPr>
      <w:r w:rsidRPr="00974E78">
        <w:rPr>
          <w:sz w:val="22"/>
          <w:szCs w:val="22"/>
        </w:rPr>
        <w:t>1.5. Ссудодатель передаёт, а Ссудополучатель принимает по настоящему Договору Имущество по акту приёма-передачи (Приложение № 1 к договору).</w:t>
      </w:r>
    </w:p>
    <w:p w14:paraId="5AF860B2" w14:textId="77777777" w:rsidR="00974E78" w:rsidRDefault="00974E78" w:rsidP="00974E78">
      <w:pPr>
        <w:autoSpaceDE w:val="0"/>
        <w:autoSpaceDN w:val="0"/>
        <w:adjustRightInd w:val="0"/>
        <w:ind w:firstLine="708"/>
        <w:jc w:val="both"/>
        <w:rPr>
          <w:sz w:val="22"/>
          <w:szCs w:val="22"/>
        </w:rPr>
      </w:pPr>
    </w:p>
    <w:p w14:paraId="05A26BE7" w14:textId="77777777" w:rsidR="00974E78" w:rsidRPr="00974E78" w:rsidRDefault="00974E78" w:rsidP="00974E78">
      <w:pPr>
        <w:snapToGrid w:val="0"/>
        <w:jc w:val="center"/>
        <w:rPr>
          <w:b/>
          <w:sz w:val="22"/>
          <w:szCs w:val="22"/>
        </w:rPr>
      </w:pPr>
      <w:r w:rsidRPr="00974E78">
        <w:rPr>
          <w:b/>
          <w:sz w:val="22"/>
          <w:szCs w:val="22"/>
        </w:rPr>
        <w:t>2. ПРАВА СТОРОН</w:t>
      </w:r>
    </w:p>
    <w:p w14:paraId="43122B39"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 Ссудодатель имеет право:</w:t>
      </w:r>
    </w:p>
    <w:p w14:paraId="2B110D4A"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2.1.1. Осуществлять проверки сохранности и использования Имущества, переданного по настоящему договору Ссудополучателю.</w:t>
      </w:r>
    </w:p>
    <w:p w14:paraId="483792B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2.1.2. Расторгнуть Договор по основаниям и в порядке, предусмотренном действующим законодательством и настоящим договором.</w:t>
      </w:r>
    </w:p>
    <w:p w14:paraId="17047796"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2.2. Ссудополучатель имеет право:</w:t>
      </w:r>
    </w:p>
    <w:p w14:paraId="216C67B2" w14:textId="77777777" w:rsidR="00974E78" w:rsidRPr="00974E78" w:rsidRDefault="00974E78" w:rsidP="00974E78">
      <w:pPr>
        <w:jc w:val="both"/>
        <w:rPr>
          <w:sz w:val="22"/>
          <w:szCs w:val="22"/>
        </w:rPr>
      </w:pPr>
      <w:r w:rsidRPr="00974E78">
        <w:rPr>
          <w:sz w:val="22"/>
          <w:szCs w:val="22"/>
        </w:rPr>
        <w:tab/>
        <w:t>2.2.1. В мирное время пользоваться переданным ему Имуществом в соответствии с Порядком,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56D2E5F7" w14:textId="77777777" w:rsidR="00974E78" w:rsidRDefault="00974E78" w:rsidP="00974E78">
      <w:pPr>
        <w:autoSpaceDE w:val="0"/>
        <w:autoSpaceDN w:val="0"/>
        <w:adjustRightInd w:val="0"/>
        <w:ind w:firstLine="708"/>
        <w:jc w:val="both"/>
        <w:rPr>
          <w:sz w:val="22"/>
          <w:szCs w:val="22"/>
        </w:rPr>
      </w:pPr>
      <w:r w:rsidRPr="00974E78">
        <w:rPr>
          <w:sz w:val="22"/>
          <w:szCs w:val="22"/>
        </w:rPr>
        <w:t>2.2.2.  Досрочно расторгнуть Договор по основаниям и в порядке, предусмотренном действующим законодательством и настоящим Договором.</w:t>
      </w:r>
    </w:p>
    <w:p w14:paraId="73CD0773" w14:textId="77777777" w:rsidR="00974E78" w:rsidRPr="00974E78" w:rsidRDefault="00974E78" w:rsidP="00974E78">
      <w:pPr>
        <w:autoSpaceDE w:val="0"/>
        <w:autoSpaceDN w:val="0"/>
        <w:adjustRightInd w:val="0"/>
        <w:ind w:firstLine="708"/>
        <w:jc w:val="both"/>
        <w:rPr>
          <w:sz w:val="22"/>
          <w:szCs w:val="22"/>
        </w:rPr>
      </w:pPr>
    </w:p>
    <w:p w14:paraId="1BA3B500" w14:textId="77777777" w:rsidR="00974E78" w:rsidRPr="00974E78" w:rsidRDefault="00974E78" w:rsidP="00974E78">
      <w:pPr>
        <w:snapToGrid w:val="0"/>
        <w:jc w:val="center"/>
        <w:rPr>
          <w:b/>
          <w:sz w:val="22"/>
          <w:szCs w:val="22"/>
        </w:rPr>
      </w:pPr>
      <w:r w:rsidRPr="00974E78">
        <w:rPr>
          <w:b/>
          <w:sz w:val="22"/>
          <w:szCs w:val="22"/>
        </w:rPr>
        <w:t>3. ОБЯЗАННОСТИ СТОРОН</w:t>
      </w:r>
    </w:p>
    <w:p w14:paraId="72637BF7"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 Ссудодатель обязан:</w:t>
      </w:r>
    </w:p>
    <w:p w14:paraId="6D97B10F"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3.1.1. Передать Ссудополучателю Имущество в соответствии с условиями настоящего Договора во временное пользование по акту приёма–передачи.</w:t>
      </w:r>
    </w:p>
    <w:p w14:paraId="6F706FE0"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3.1.2. В случае прекращения договора на любых законных основаниях в течение 2 рабочих дней после прекращения действия Договора принять Имущество от Ссудополучателя по акту приёма-передачи.</w:t>
      </w:r>
    </w:p>
    <w:p w14:paraId="4780E613"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3.1.3. Контролировать выполнение Ссудополучателем обязательств по настоящему Договору.</w:t>
      </w:r>
    </w:p>
    <w:p w14:paraId="370750ED"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 Ссудополучатель обязан:</w:t>
      </w:r>
    </w:p>
    <w:p w14:paraId="2EB86EC3"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 Принять от Ссудодателя Имущество, в соответствии с условиями настоящего Договора, в безвозмездное пользование по акту приёма-передачи в течение 2 рабочих дней после подписания настоящего Договора.</w:t>
      </w:r>
    </w:p>
    <w:p w14:paraId="747E006F" w14:textId="77777777" w:rsidR="00974E78" w:rsidRPr="00974E78" w:rsidRDefault="00974E78" w:rsidP="00974E78">
      <w:pPr>
        <w:ind w:firstLine="708"/>
        <w:jc w:val="both"/>
        <w:rPr>
          <w:sz w:val="22"/>
          <w:szCs w:val="22"/>
        </w:rPr>
      </w:pPr>
      <w:r w:rsidRPr="00974E78">
        <w:rPr>
          <w:sz w:val="22"/>
          <w:szCs w:val="22"/>
        </w:rPr>
        <w:t>3.2.2. В течение 10 рабочих дней с даты подписания акта приёма-передачи заключить с ресурсоснабжающими организациями договоры и своевременно их оплачивать.</w:t>
      </w:r>
    </w:p>
    <w:p w14:paraId="20E39B1C" w14:textId="77777777" w:rsidR="00974E78" w:rsidRPr="00974E78" w:rsidRDefault="00974E78" w:rsidP="00974E78">
      <w:pPr>
        <w:jc w:val="both"/>
        <w:rPr>
          <w:sz w:val="22"/>
          <w:szCs w:val="22"/>
        </w:rPr>
      </w:pPr>
      <w:r w:rsidRPr="00974E78">
        <w:rPr>
          <w:sz w:val="22"/>
          <w:szCs w:val="22"/>
        </w:rPr>
        <w:tab/>
        <w:t>3.2.3. Содержать и использовать Имущество в соответствии Порядком,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56C25384" w14:textId="77777777" w:rsidR="00974E78" w:rsidRPr="00974E78" w:rsidRDefault="00974E78" w:rsidP="00974E78">
      <w:pPr>
        <w:jc w:val="both"/>
        <w:rPr>
          <w:sz w:val="22"/>
          <w:szCs w:val="22"/>
        </w:rPr>
      </w:pPr>
      <w:r w:rsidRPr="00974E78">
        <w:rPr>
          <w:sz w:val="22"/>
          <w:szCs w:val="22"/>
        </w:rPr>
        <w:tab/>
        <w:t>3.2.4. В течение 2 рабочих дней с даты подписания договора и акта приема-передачи письменно уведомить Ссудодателя о намерениях по использованию Имущества, в соответствии с разделом 3 Порядка,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575 от 21.07.2005 г.</w:t>
      </w:r>
    </w:p>
    <w:p w14:paraId="780AE0B1" w14:textId="77777777" w:rsidR="00974E78" w:rsidRPr="00974E78" w:rsidRDefault="00974E78" w:rsidP="00974E78">
      <w:pPr>
        <w:jc w:val="both"/>
        <w:rPr>
          <w:sz w:val="22"/>
          <w:szCs w:val="22"/>
        </w:rPr>
      </w:pPr>
      <w:r w:rsidRPr="00974E78">
        <w:rPr>
          <w:sz w:val="22"/>
          <w:szCs w:val="22"/>
        </w:rPr>
        <w:tab/>
        <w:t xml:space="preserve"> 3.2.5. Использовать Имущество и находящееся в нём оборудование в соответствии с назначением, обусловленным в пунктах 1.3, 2.2.1 настоящего Договора.</w:t>
      </w:r>
    </w:p>
    <w:p w14:paraId="545ADC29" w14:textId="77777777" w:rsidR="00974E78" w:rsidRPr="00974E78" w:rsidRDefault="00974E78" w:rsidP="00974E78">
      <w:pPr>
        <w:jc w:val="both"/>
        <w:rPr>
          <w:sz w:val="22"/>
          <w:szCs w:val="22"/>
        </w:rPr>
      </w:pPr>
      <w:r w:rsidRPr="00974E78">
        <w:rPr>
          <w:sz w:val="22"/>
          <w:szCs w:val="22"/>
        </w:rPr>
        <w:tab/>
        <w:t xml:space="preserve"> 3.2.6. Содержать в надлежащем санитарном состоянии прилегающую территорию к Имуществу, своевременно производить очистку от снега и мусора. Производить очистку от снега перекрытия (крыши) надземной части Имущества.</w:t>
      </w:r>
    </w:p>
    <w:p w14:paraId="3CBD0675" w14:textId="77777777" w:rsidR="00974E78" w:rsidRPr="00974E78" w:rsidRDefault="00974E78" w:rsidP="00974E78">
      <w:pPr>
        <w:jc w:val="both"/>
        <w:rPr>
          <w:sz w:val="22"/>
          <w:szCs w:val="22"/>
        </w:rPr>
      </w:pPr>
      <w:r w:rsidRPr="00974E78">
        <w:rPr>
          <w:sz w:val="22"/>
          <w:szCs w:val="22"/>
        </w:rPr>
        <w:tab/>
        <w:t>3.2.7. Беспрепятственно допускать к используемому Имуществу представителей органов ГО и ЧС и Ссудодателя для проверки состояния Имущества.</w:t>
      </w:r>
    </w:p>
    <w:p w14:paraId="3AAD901E" w14:textId="77777777" w:rsidR="00974E78" w:rsidRPr="00974E78" w:rsidRDefault="00974E78" w:rsidP="00974E78">
      <w:pPr>
        <w:jc w:val="both"/>
        <w:rPr>
          <w:sz w:val="22"/>
          <w:szCs w:val="22"/>
        </w:rPr>
      </w:pPr>
      <w:r w:rsidRPr="00974E78">
        <w:rPr>
          <w:sz w:val="22"/>
          <w:szCs w:val="22"/>
        </w:rPr>
        <w:tab/>
        <w:t>3.2.8. Самостоятельно не реже 1 раза в 2 года производить за свой счёт текущий ремонт и не реже 1 раза в 5 лет, при установлении Ссудодателем необходимости, производить капитальный ремонт Имущества с обязательным предоставлением документов, подтверждающих выполнение работ, при этом не затрагивать изменений несущих конструкций. Объем и качество произведенного ремонта подтверждается двухсторонним актом, подписанным Сторонами.</w:t>
      </w:r>
    </w:p>
    <w:p w14:paraId="2F7EB208"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3.2.9. Немедленно извещать Ссудодателя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14:paraId="2A809C4C"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3.2.10. В случае прекращения настоящего договора на любых законных основаниях, включая истечение его срока, в течение 2 рабочих дней после прекращения действия Договора вернуть по акту приёма-передачи Имущество в нормальном техническом состоянии, с учётом нормативного износа.</w:t>
      </w:r>
    </w:p>
    <w:p w14:paraId="22F8DCB6"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3.2.11. При своей реорганизации, изменении наименования в десятидневный срок письменно сообщить Ссудодателю о произошедших изменениях.</w:t>
      </w:r>
    </w:p>
    <w:p w14:paraId="4038086F" w14:textId="77777777" w:rsidR="00974E78" w:rsidRPr="00974E78" w:rsidRDefault="00974E78" w:rsidP="00974E78">
      <w:pPr>
        <w:autoSpaceDE w:val="0"/>
        <w:autoSpaceDN w:val="0"/>
        <w:adjustRightInd w:val="0"/>
        <w:ind w:firstLine="708"/>
        <w:jc w:val="both"/>
        <w:rPr>
          <w:sz w:val="22"/>
          <w:szCs w:val="22"/>
        </w:rPr>
      </w:pPr>
      <w:r w:rsidRPr="00974E78">
        <w:rPr>
          <w:sz w:val="22"/>
          <w:szCs w:val="22"/>
        </w:rPr>
        <w:t>3.3. Ссудополучатель не вправе:</w:t>
      </w:r>
    </w:p>
    <w:p w14:paraId="40A86DC1" w14:textId="77777777" w:rsidR="00974E78" w:rsidRPr="00974E78" w:rsidRDefault="00974E78" w:rsidP="00974E78">
      <w:pPr>
        <w:autoSpaceDE w:val="0"/>
        <w:autoSpaceDN w:val="0"/>
        <w:adjustRightInd w:val="0"/>
        <w:ind w:firstLine="708"/>
        <w:jc w:val="both"/>
        <w:rPr>
          <w:sz w:val="22"/>
          <w:szCs w:val="22"/>
        </w:rPr>
      </w:pPr>
      <w:r w:rsidRPr="00974E78">
        <w:rPr>
          <w:sz w:val="22"/>
          <w:szCs w:val="22"/>
        </w:rPr>
        <w:lastRenderedPageBreak/>
        <w:t>3.3.1. Производить перепланировку и (или) переоборудование Имущества.  В случае самовольного производства перечисленных действий по требованию Ссудодателя Ссудополучатель обязан за свой счёт привести Имущество в прежнее состояние, в указанный Ссудодателем срок.</w:t>
      </w:r>
    </w:p>
    <w:p w14:paraId="18876061" w14:textId="77777777" w:rsidR="00974E78" w:rsidRPr="00974E78" w:rsidRDefault="00974E78" w:rsidP="00974E78">
      <w:pPr>
        <w:ind w:firstLine="708"/>
        <w:jc w:val="both"/>
        <w:rPr>
          <w:sz w:val="22"/>
          <w:szCs w:val="22"/>
        </w:rPr>
      </w:pPr>
      <w:r w:rsidRPr="00974E78">
        <w:rPr>
          <w:sz w:val="22"/>
          <w:szCs w:val="22"/>
        </w:rPr>
        <w:t xml:space="preserve">3.3.2. Не производить конструктивных изменений надземной части Имущества. </w:t>
      </w:r>
    </w:p>
    <w:p w14:paraId="1C8925DC" w14:textId="77777777" w:rsidR="00974E78" w:rsidRDefault="00974E78" w:rsidP="00974E78">
      <w:pPr>
        <w:autoSpaceDE w:val="0"/>
        <w:autoSpaceDN w:val="0"/>
        <w:adjustRightInd w:val="0"/>
        <w:ind w:firstLine="708"/>
        <w:jc w:val="both"/>
        <w:rPr>
          <w:sz w:val="22"/>
          <w:szCs w:val="22"/>
        </w:rPr>
      </w:pPr>
      <w:r w:rsidRPr="00974E78">
        <w:rPr>
          <w:sz w:val="22"/>
          <w:szCs w:val="22"/>
        </w:rPr>
        <w:t>3.3.3. Передавать Имущество в аренду, а также передавать любым другим способом Имущество в пользование третьим лицам.</w:t>
      </w:r>
    </w:p>
    <w:p w14:paraId="547E1A60" w14:textId="77777777" w:rsidR="00974E78" w:rsidRPr="00974E78" w:rsidRDefault="00974E78" w:rsidP="00974E78">
      <w:pPr>
        <w:autoSpaceDE w:val="0"/>
        <w:autoSpaceDN w:val="0"/>
        <w:adjustRightInd w:val="0"/>
        <w:ind w:firstLine="708"/>
        <w:jc w:val="both"/>
        <w:rPr>
          <w:sz w:val="22"/>
          <w:szCs w:val="22"/>
        </w:rPr>
      </w:pPr>
    </w:p>
    <w:p w14:paraId="04C6AA39" w14:textId="77777777" w:rsidR="00974E78" w:rsidRPr="00974E78" w:rsidRDefault="00974E78" w:rsidP="00974E78">
      <w:pPr>
        <w:tabs>
          <w:tab w:val="left" w:pos="851"/>
        </w:tabs>
        <w:autoSpaceDE w:val="0"/>
        <w:autoSpaceDN w:val="0"/>
        <w:adjustRightInd w:val="0"/>
        <w:ind w:left="284" w:firstLine="425"/>
        <w:jc w:val="center"/>
        <w:rPr>
          <w:b/>
          <w:bCs/>
          <w:sz w:val="22"/>
          <w:szCs w:val="22"/>
        </w:rPr>
      </w:pPr>
      <w:r>
        <w:rPr>
          <w:b/>
          <w:bCs/>
          <w:sz w:val="22"/>
          <w:szCs w:val="22"/>
        </w:rPr>
        <w:t>4</w:t>
      </w:r>
      <w:r w:rsidRPr="00974E78">
        <w:rPr>
          <w:b/>
          <w:bCs/>
          <w:sz w:val="22"/>
          <w:szCs w:val="22"/>
        </w:rPr>
        <w:t xml:space="preserve">. ФОРМА, СРОК И ПОРЯДОК ОПЛАТЫ ПО ДОГОВОРУ </w:t>
      </w:r>
    </w:p>
    <w:p w14:paraId="547CFBE9" w14:textId="77777777" w:rsidR="00974E78" w:rsidRPr="00974E78" w:rsidRDefault="00974E78" w:rsidP="00974E78">
      <w:pPr>
        <w:ind w:firstLine="567"/>
        <w:jc w:val="both"/>
        <w:rPr>
          <w:sz w:val="22"/>
          <w:szCs w:val="22"/>
        </w:rPr>
      </w:pPr>
      <w:r>
        <w:rPr>
          <w:rFonts w:eastAsia="Arial Unicode MS"/>
          <w:sz w:val="22"/>
          <w:szCs w:val="22"/>
        </w:rPr>
        <w:t>4</w:t>
      </w:r>
      <w:r w:rsidRPr="00974E78">
        <w:rPr>
          <w:rFonts w:eastAsia="Arial Unicode MS"/>
          <w:sz w:val="22"/>
          <w:szCs w:val="22"/>
        </w:rPr>
        <w:t xml:space="preserve">.1. </w:t>
      </w:r>
      <w:r w:rsidRPr="00974E78">
        <w:rPr>
          <w:sz w:val="22"/>
          <w:szCs w:val="22"/>
        </w:rPr>
        <w:t xml:space="preserve">Установленный по результатам аукциона (протокол от ____ года № ______) </w:t>
      </w:r>
      <w:r w:rsidRPr="00974E78">
        <w:rPr>
          <w:rFonts w:cs="Calibri"/>
          <w:sz w:val="22"/>
          <w:szCs w:val="22"/>
        </w:rPr>
        <w:t>разовый платеж за право заключить договор безвозмездного пользования муниципальным имуществом</w:t>
      </w:r>
      <w:r w:rsidRPr="00974E78">
        <w:rPr>
          <w:sz w:val="22"/>
          <w:szCs w:val="22"/>
        </w:rPr>
        <w:t xml:space="preserve"> составляет ____ (____) руб. _____ коп.  без учета НДС\с учетом НДС.</w:t>
      </w:r>
    </w:p>
    <w:p w14:paraId="59D9041E" w14:textId="77777777" w:rsidR="00974E78" w:rsidRPr="00974E78" w:rsidRDefault="00974E78" w:rsidP="00974E78">
      <w:pPr>
        <w:ind w:firstLine="567"/>
        <w:jc w:val="both"/>
        <w:rPr>
          <w:rFonts w:eastAsia="Calibri"/>
          <w:sz w:val="22"/>
          <w:szCs w:val="22"/>
          <w:lang w:eastAsia="en-US"/>
        </w:rPr>
      </w:pPr>
      <w:r w:rsidRPr="00974E78">
        <w:rPr>
          <w:sz w:val="22"/>
          <w:szCs w:val="22"/>
        </w:rPr>
        <w:t>Ссудополучатель</w:t>
      </w:r>
      <w:r w:rsidRPr="00974E78">
        <w:rPr>
          <w:rFonts w:cs="Calibri"/>
          <w:sz w:val="22"/>
          <w:szCs w:val="22"/>
        </w:rPr>
        <w:t xml:space="preserve"> в течение 5(пяти) рабочих дней с момента подписания Договора вносит разовый платеж за право заключить договор безвозмездного пользования муниципальным имуществом на расчетный счет:  </w:t>
      </w:r>
      <w:r w:rsidRPr="00974E78">
        <w:rPr>
          <w:rFonts w:eastAsia="Calibri"/>
          <w:sz w:val="22"/>
          <w:szCs w:val="22"/>
          <w:u w:val="single"/>
          <w:lang w:eastAsia="en-US"/>
        </w:rPr>
        <w:t>Получатель</w:t>
      </w:r>
      <w:r w:rsidRPr="00974E78">
        <w:rPr>
          <w:rFonts w:eastAsia="Calibri"/>
          <w:sz w:val="22"/>
          <w:szCs w:val="22"/>
          <w:lang w:eastAsia="en-US"/>
        </w:rPr>
        <w:t xml:space="preserve">: </w:t>
      </w:r>
      <w:r w:rsidRPr="00974E78">
        <w:rPr>
          <w:bCs/>
          <w:lang w:val="x-none" w:eastAsia="x-none"/>
        </w:rPr>
        <w:t xml:space="preserve">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974E78">
        <w:rPr>
          <w:bCs/>
          <w:lang w:eastAsia="x-none"/>
        </w:rPr>
        <w:t>к</w:t>
      </w:r>
      <w:proofErr w:type="spellStart"/>
      <w:r w:rsidRPr="00974E78">
        <w:rPr>
          <w:bCs/>
          <w:lang w:val="x-none" w:eastAsia="x-none"/>
        </w:rPr>
        <w:t>орр</w:t>
      </w:r>
      <w:proofErr w:type="spellEnd"/>
      <w:r w:rsidRPr="00974E78">
        <w:rPr>
          <w:bCs/>
          <w:lang w:val="x-none" w:eastAsia="x-none"/>
        </w:rPr>
        <w:t>. счет 40102810145370000026</w:t>
      </w:r>
      <w:r w:rsidRPr="00974E78">
        <w:rPr>
          <w:bCs/>
          <w:lang w:eastAsia="x-none"/>
        </w:rPr>
        <w:t>,</w:t>
      </w:r>
      <w:r w:rsidRPr="00974E78">
        <w:rPr>
          <w:bCs/>
          <w:lang w:val="x-none" w:eastAsia="x-none"/>
        </w:rPr>
        <w:t xml:space="preserve"> БИК 012520101, ИНН 3819003592, КПП 385101001, ОКТМО 25736000</w:t>
      </w:r>
      <w:r w:rsidRPr="00974E78">
        <w:rPr>
          <w:bCs/>
          <w:lang w:eastAsia="x-none"/>
        </w:rPr>
        <w:t xml:space="preserve"> </w:t>
      </w:r>
      <w:r w:rsidRPr="00974E78">
        <w:rPr>
          <w:rFonts w:eastAsia="Calibri"/>
          <w:sz w:val="22"/>
          <w:szCs w:val="22"/>
          <w:lang w:eastAsia="en-US"/>
        </w:rPr>
        <w:t xml:space="preserve">КБК 903 1 11 09044 04 0015 120. Назначение платежа – </w:t>
      </w:r>
      <w:r w:rsidRPr="00974E78">
        <w:rPr>
          <w:rFonts w:cs="Calibri"/>
          <w:sz w:val="22"/>
          <w:szCs w:val="22"/>
        </w:rPr>
        <w:t>платеж за право заключить договор безвозмездного пользования муниципальным имуществом</w:t>
      </w:r>
      <w:r w:rsidRPr="00974E78">
        <w:rPr>
          <w:rFonts w:eastAsia="Calibri"/>
          <w:sz w:val="22"/>
          <w:szCs w:val="22"/>
          <w:lang w:eastAsia="en-US"/>
        </w:rPr>
        <w:t xml:space="preserve"> по адресу: _______________________.</w:t>
      </w:r>
    </w:p>
    <w:p w14:paraId="757FD101" w14:textId="77777777" w:rsidR="00974E78" w:rsidRPr="00974E78" w:rsidRDefault="00974E78" w:rsidP="00974E78">
      <w:pPr>
        <w:suppressAutoHyphens/>
        <w:ind w:right="-2" w:firstLine="709"/>
        <w:jc w:val="both"/>
        <w:rPr>
          <w:sz w:val="22"/>
          <w:szCs w:val="22"/>
        </w:rPr>
      </w:pPr>
      <w:r w:rsidRPr="00974E78">
        <w:rPr>
          <w:sz w:val="22"/>
          <w:szCs w:val="22"/>
        </w:rPr>
        <w:t>Сумма задатка в размере</w:t>
      </w:r>
      <w:r w:rsidRPr="00974E78">
        <w:rPr>
          <w:bCs/>
          <w:sz w:val="22"/>
          <w:szCs w:val="22"/>
        </w:rPr>
        <w:t xml:space="preserve">_______ рублей </w:t>
      </w:r>
      <w:proofErr w:type="gramStart"/>
      <w:r w:rsidRPr="00974E78">
        <w:rPr>
          <w:bCs/>
          <w:sz w:val="22"/>
          <w:szCs w:val="22"/>
        </w:rPr>
        <w:t>( _</w:t>
      </w:r>
      <w:proofErr w:type="gramEnd"/>
      <w:r w:rsidRPr="00974E78">
        <w:rPr>
          <w:bCs/>
          <w:sz w:val="22"/>
          <w:szCs w:val="22"/>
        </w:rPr>
        <w:t xml:space="preserve">_________ руб. ___ коп.) в качестве обеспечения обязательств по оплате цены, </w:t>
      </w:r>
      <w:r w:rsidRPr="00974E78">
        <w:rPr>
          <w:sz w:val="22"/>
          <w:szCs w:val="22"/>
        </w:rPr>
        <w:t>внесенная Ссудополучателем, засчитывается в счет оплаты</w:t>
      </w:r>
      <w:r w:rsidRPr="00974E78">
        <w:rPr>
          <w:rFonts w:cs="Calibri"/>
          <w:sz w:val="22"/>
          <w:szCs w:val="22"/>
        </w:rPr>
        <w:t xml:space="preserve"> разового платежа за право заключить договор безвозмездного пользования муниципальным имуществом</w:t>
      </w:r>
      <w:r w:rsidRPr="00974E78">
        <w:rPr>
          <w:sz w:val="22"/>
          <w:szCs w:val="22"/>
        </w:rPr>
        <w:t>.</w:t>
      </w:r>
    </w:p>
    <w:p w14:paraId="438218F6" w14:textId="77777777" w:rsidR="00974E78" w:rsidRPr="00974E78" w:rsidRDefault="00974E78" w:rsidP="00974E78">
      <w:pPr>
        <w:tabs>
          <w:tab w:val="left" w:pos="851"/>
          <w:tab w:val="left" w:pos="900"/>
        </w:tabs>
        <w:spacing w:after="120" w:line="259" w:lineRule="auto"/>
        <w:ind w:left="284"/>
        <w:jc w:val="both"/>
        <w:rPr>
          <w:sz w:val="22"/>
          <w:szCs w:val="22"/>
        </w:rPr>
      </w:pPr>
      <w:r>
        <w:rPr>
          <w:rFonts w:eastAsia="Calibri"/>
          <w:sz w:val="22"/>
          <w:szCs w:val="22"/>
          <w:lang w:eastAsia="en-US"/>
        </w:rPr>
        <w:t>4</w:t>
      </w:r>
      <w:r w:rsidRPr="00974E78">
        <w:rPr>
          <w:rFonts w:eastAsia="Calibri"/>
          <w:sz w:val="22"/>
          <w:szCs w:val="22"/>
          <w:lang w:eastAsia="en-US"/>
        </w:rPr>
        <w:t xml:space="preserve">.2. </w:t>
      </w:r>
      <w:r w:rsidRPr="00974E78">
        <w:rPr>
          <w:sz w:val="22"/>
          <w:szCs w:val="22"/>
        </w:rPr>
        <w:t xml:space="preserve">Налог на добавленную стоимость начисляется и уплачивается в порядке, установленным действующим законодательством РФ Ссудополучателем </w:t>
      </w:r>
      <w:r w:rsidRPr="00974E78">
        <w:rPr>
          <w:i/>
          <w:iCs/>
          <w:sz w:val="22"/>
          <w:szCs w:val="22"/>
        </w:rPr>
        <w:t>(для индивидуальных предпринимателей и физических ли.).</w:t>
      </w:r>
    </w:p>
    <w:p w14:paraId="71046A1C" w14:textId="77777777" w:rsidR="00974E78" w:rsidRPr="00974E78" w:rsidRDefault="00974E78" w:rsidP="00974E78">
      <w:pPr>
        <w:autoSpaceDE w:val="0"/>
        <w:autoSpaceDN w:val="0"/>
        <w:adjustRightInd w:val="0"/>
        <w:jc w:val="center"/>
        <w:rPr>
          <w:b/>
          <w:sz w:val="22"/>
          <w:szCs w:val="22"/>
        </w:rPr>
      </w:pPr>
      <w:r>
        <w:rPr>
          <w:b/>
          <w:sz w:val="22"/>
          <w:szCs w:val="22"/>
        </w:rPr>
        <w:t>5</w:t>
      </w:r>
      <w:r w:rsidRPr="00974E78">
        <w:rPr>
          <w:b/>
          <w:sz w:val="22"/>
          <w:szCs w:val="22"/>
        </w:rPr>
        <w:t>. ОТВЕТСТВЕННОСТЬ СТОРОН</w:t>
      </w:r>
    </w:p>
    <w:p w14:paraId="51679EB8" w14:textId="77777777" w:rsidR="00974E78" w:rsidRPr="00974E78" w:rsidRDefault="00974E78" w:rsidP="00974E78">
      <w:pPr>
        <w:autoSpaceDE w:val="0"/>
        <w:autoSpaceDN w:val="0"/>
        <w:adjustRightInd w:val="0"/>
        <w:ind w:firstLine="708"/>
        <w:jc w:val="both"/>
        <w:rPr>
          <w:sz w:val="22"/>
          <w:szCs w:val="22"/>
        </w:rPr>
      </w:pPr>
      <w:r>
        <w:rPr>
          <w:sz w:val="22"/>
          <w:szCs w:val="22"/>
        </w:rPr>
        <w:t>5</w:t>
      </w:r>
      <w:r w:rsidRPr="00974E78">
        <w:rPr>
          <w:sz w:val="22"/>
          <w:szCs w:val="22"/>
        </w:rPr>
        <w:t>.1. Стороны несут ответственность за неисполнение и ненадлежащее исполнение условий настоящего Договора.</w:t>
      </w:r>
    </w:p>
    <w:p w14:paraId="0F40DE13" w14:textId="77777777" w:rsidR="00974E78" w:rsidRDefault="00974E78" w:rsidP="00974E78">
      <w:pPr>
        <w:autoSpaceDE w:val="0"/>
        <w:autoSpaceDN w:val="0"/>
        <w:adjustRightInd w:val="0"/>
        <w:ind w:firstLine="708"/>
        <w:jc w:val="both"/>
        <w:rPr>
          <w:sz w:val="22"/>
          <w:szCs w:val="22"/>
        </w:rPr>
      </w:pPr>
      <w:r>
        <w:rPr>
          <w:sz w:val="22"/>
          <w:szCs w:val="22"/>
        </w:rPr>
        <w:t>5</w:t>
      </w:r>
      <w:r w:rsidRPr="00974E78">
        <w:rPr>
          <w:sz w:val="22"/>
          <w:szCs w:val="22"/>
        </w:rPr>
        <w:t xml:space="preserve">.2. В случае причинения Ссудополучателем ущерба Имуществу составляется и подписывается Сторонами акт о причинении ущерба. Ущерб, причиненный Имуществу, подлежит возмещению (ст.15, 1064 ГК РФ). Размер ущерба определяется в соответствии с Федеральным законом от 29.07.1998 № 135-ФЗ «Об оценочной деятельности в Российской Федерации». </w:t>
      </w:r>
    </w:p>
    <w:p w14:paraId="46944197" w14:textId="77777777" w:rsidR="00974E78" w:rsidRPr="00974E78" w:rsidRDefault="00974E78" w:rsidP="00974E78">
      <w:pPr>
        <w:autoSpaceDE w:val="0"/>
        <w:autoSpaceDN w:val="0"/>
        <w:adjustRightInd w:val="0"/>
        <w:ind w:firstLine="708"/>
        <w:jc w:val="both"/>
        <w:rPr>
          <w:sz w:val="22"/>
          <w:szCs w:val="22"/>
        </w:rPr>
      </w:pPr>
    </w:p>
    <w:p w14:paraId="40A50AA8" w14:textId="77777777" w:rsidR="00974E78" w:rsidRPr="00974E78" w:rsidRDefault="00974E78" w:rsidP="00974E78">
      <w:pPr>
        <w:tabs>
          <w:tab w:val="left" w:pos="709"/>
        </w:tabs>
        <w:autoSpaceDE w:val="0"/>
        <w:autoSpaceDN w:val="0"/>
        <w:adjustRightInd w:val="0"/>
        <w:jc w:val="center"/>
        <w:rPr>
          <w:b/>
          <w:sz w:val="22"/>
          <w:szCs w:val="22"/>
        </w:rPr>
      </w:pPr>
      <w:r>
        <w:rPr>
          <w:b/>
          <w:sz w:val="22"/>
          <w:szCs w:val="22"/>
        </w:rPr>
        <w:t>6</w:t>
      </w:r>
      <w:r w:rsidRPr="00974E78">
        <w:rPr>
          <w:b/>
          <w:sz w:val="22"/>
          <w:szCs w:val="22"/>
        </w:rPr>
        <w:t>. ИЗМЕНЕНИЕ, РАСТОРЖЕНИЕ ДОГОВОРА</w:t>
      </w:r>
    </w:p>
    <w:p w14:paraId="1696AFD7" w14:textId="77777777" w:rsidR="00974E78" w:rsidRPr="00974E78" w:rsidRDefault="00974E78" w:rsidP="00974E78">
      <w:pPr>
        <w:tabs>
          <w:tab w:val="left" w:pos="709"/>
        </w:tabs>
        <w:autoSpaceDE w:val="0"/>
        <w:autoSpaceDN w:val="0"/>
        <w:adjustRightInd w:val="0"/>
        <w:jc w:val="both"/>
        <w:rPr>
          <w:sz w:val="22"/>
          <w:szCs w:val="22"/>
        </w:rPr>
      </w:pPr>
      <w:r w:rsidRPr="00974E78">
        <w:rPr>
          <w:sz w:val="22"/>
          <w:szCs w:val="22"/>
        </w:rPr>
        <w:tab/>
      </w:r>
      <w:r>
        <w:rPr>
          <w:sz w:val="22"/>
          <w:szCs w:val="22"/>
        </w:rPr>
        <w:t>6</w:t>
      </w:r>
      <w:r w:rsidRPr="00974E78">
        <w:rPr>
          <w:sz w:val="22"/>
          <w:szCs w:val="22"/>
        </w:rPr>
        <w:t>.1. Изменение, расторжение договора осуществляется по основаниям, предусмотренным ст.450 ГК РФ.</w:t>
      </w:r>
    </w:p>
    <w:p w14:paraId="2DE498A8" w14:textId="77777777" w:rsidR="00974E78" w:rsidRPr="00974E78" w:rsidRDefault="00974E78" w:rsidP="00974E78">
      <w:pPr>
        <w:tabs>
          <w:tab w:val="left" w:pos="709"/>
        </w:tabs>
        <w:ind w:firstLine="708"/>
        <w:jc w:val="both"/>
        <w:rPr>
          <w:sz w:val="22"/>
          <w:szCs w:val="22"/>
        </w:rPr>
      </w:pPr>
      <w:r>
        <w:rPr>
          <w:sz w:val="22"/>
          <w:szCs w:val="22"/>
        </w:rPr>
        <w:t>6</w:t>
      </w:r>
      <w:r w:rsidRPr="00974E78">
        <w:rPr>
          <w:sz w:val="22"/>
          <w:szCs w:val="22"/>
        </w:rPr>
        <w:t xml:space="preserve">.2. Настоящий Договор прекращает своё действие по окончании его срока, а также в любой срок по соглашению Сторон. </w:t>
      </w:r>
      <w:r w:rsidRPr="00974E78">
        <w:rPr>
          <w:snapToGrid w:val="0"/>
          <w:sz w:val="22"/>
          <w:szCs w:val="22"/>
        </w:rPr>
        <w:t xml:space="preserve">Каждая из Сторон вправе во всякое время отказаться от настоящего Договора, известив об этом письменно другую сторону </w:t>
      </w:r>
      <w:r w:rsidRPr="00974E78">
        <w:rPr>
          <w:snapToGrid w:val="0"/>
          <w:color w:val="000000"/>
          <w:sz w:val="22"/>
          <w:szCs w:val="22"/>
        </w:rPr>
        <w:t xml:space="preserve">за 30 календарных дней. </w:t>
      </w:r>
      <w:r w:rsidRPr="00974E78">
        <w:rPr>
          <w:sz w:val="22"/>
          <w:szCs w:val="22"/>
        </w:rPr>
        <w:t>После прекращения действия настоящего Договора передать Имущество по акту приёма-передачи.</w:t>
      </w:r>
    </w:p>
    <w:p w14:paraId="35C13ECC" w14:textId="77777777" w:rsidR="00974E78" w:rsidRPr="00974E78" w:rsidRDefault="00974E78" w:rsidP="00974E78">
      <w:pPr>
        <w:autoSpaceDE w:val="0"/>
        <w:autoSpaceDN w:val="0"/>
        <w:adjustRightInd w:val="0"/>
        <w:ind w:firstLine="708"/>
        <w:jc w:val="both"/>
        <w:rPr>
          <w:sz w:val="22"/>
          <w:szCs w:val="22"/>
        </w:rPr>
      </w:pPr>
      <w:r>
        <w:rPr>
          <w:sz w:val="22"/>
          <w:szCs w:val="22"/>
        </w:rPr>
        <w:t>6</w:t>
      </w:r>
      <w:r w:rsidRPr="00974E78">
        <w:rPr>
          <w:sz w:val="22"/>
          <w:szCs w:val="22"/>
        </w:rPr>
        <w:t>.3. Вносимые в Договор изменения и дополнения рассматриваются оформляются дополнительным соглашением.</w:t>
      </w:r>
    </w:p>
    <w:p w14:paraId="5192E2D0" w14:textId="77777777" w:rsidR="00974E78" w:rsidRPr="00974E78" w:rsidRDefault="00974E78" w:rsidP="00974E78">
      <w:pPr>
        <w:jc w:val="center"/>
        <w:rPr>
          <w:b/>
          <w:sz w:val="22"/>
          <w:szCs w:val="22"/>
        </w:rPr>
      </w:pPr>
      <w:r>
        <w:rPr>
          <w:b/>
          <w:sz w:val="22"/>
          <w:szCs w:val="22"/>
        </w:rPr>
        <w:t>7</w:t>
      </w:r>
      <w:r w:rsidRPr="00974E78">
        <w:rPr>
          <w:b/>
          <w:sz w:val="22"/>
          <w:szCs w:val="22"/>
        </w:rPr>
        <w:t>. ФОРС-МАЖОРНЫЕ ОБСТОЯТЕЛЬСТВА</w:t>
      </w:r>
    </w:p>
    <w:p w14:paraId="0B142314" w14:textId="77777777"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.1. Стороны освобождаются от ответственности за полное или частичное неисполнение своих обязательств по настоящему Договору, если такое неисполнение будет являться следствием обстоятельств непреодолимой силы, т.е. чрезвычайных и непредотвратимых при данных условиях обстоятельств, возникших после заключения настоящего Договора помимо воли и вне контроля Сторон, которые Стороны не могли предвидеть.</w:t>
      </w:r>
    </w:p>
    <w:p w14:paraId="1E925DC1" w14:textId="77777777"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.2. При наступлении вышеуказанных обстоятельств Сторона, для которой создалась невозможность выполнения своих обязательств по настоящему Договору, должна немедленно письменно известить другую Сторону о наступлении вышеуказанных обстоятельств. Извещение должно содержать данные о характере форс-мажорных обстоятельств и оценку их влияния на исполнение Стороной своих обязательств.</w:t>
      </w:r>
    </w:p>
    <w:p w14:paraId="70238463" w14:textId="77777777" w:rsidR="00974E78" w:rsidRPr="00974E78" w:rsidRDefault="00974E78" w:rsidP="00974E78">
      <w:pPr>
        <w:jc w:val="both"/>
        <w:rPr>
          <w:sz w:val="22"/>
          <w:szCs w:val="22"/>
        </w:rPr>
      </w:pPr>
      <w:r w:rsidRPr="00974E78">
        <w:rPr>
          <w:sz w:val="22"/>
          <w:szCs w:val="22"/>
        </w:rPr>
        <w:t>Если обстоятельства непреодолимой силы действуют на протяжении трёх последующих месяцев и не обнаруживают признаков прекращения, настоящий Договор, может быть, расторгнут Сторонами посредством направления противоположной Стороне соответствующего уведомления.</w:t>
      </w:r>
    </w:p>
    <w:p w14:paraId="1D9AAA8D" w14:textId="77777777"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.3. Если любое из таких обстоятельств непосредственно влияет на исполнение обязательств в срок, установленный настоящим Договором, то этот срок по письменному соглашению Сторон соразмерно отодвигается на время соответствующего обстоятельства.</w:t>
      </w:r>
    </w:p>
    <w:p w14:paraId="518D9BF1" w14:textId="77777777" w:rsidR="00974E78" w:rsidRPr="00974E78" w:rsidRDefault="00974E78" w:rsidP="00974E78">
      <w:pPr>
        <w:jc w:val="both"/>
        <w:rPr>
          <w:sz w:val="22"/>
          <w:szCs w:val="22"/>
        </w:rPr>
      </w:pPr>
      <w:r w:rsidRPr="00974E78">
        <w:rPr>
          <w:sz w:val="22"/>
          <w:szCs w:val="22"/>
        </w:rPr>
        <w:tab/>
      </w:r>
      <w:r>
        <w:rPr>
          <w:sz w:val="22"/>
          <w:szCs w:val="22"/>
        </w:rPr>
        <w:t>7</w:t>
      </w:r>
      <w:r w:rsidRPr="00974E78">
        <w:rPr>
          <w:sz w:val="22"/>
          <w:szCs w:val="22"/>
        </w:rPr>
        <w:t>.4. Факт наступления форс-мажорных обстоятельств должен быть подтверждён Свидетельством (заключением) соответствующих государственных органов.</w:t>
      </w:r>
    </w:p>
    <w:p w14:paraId="40A459A6" w14:textId="77777777" w:rsidR="00974E78" w:rsidRDefault="00974E78" w:rsidP="00974E78">
      <w:pPr>
        <w:jc w:val="both"/>
        <w:rPr>
          <w:sz w:val="22"/>
          <w:szCs w:val="22"/>
        </w:rPr>
      </w:pPr>
      <w:r w:rsidRPr="00974E78">
        <w:rPr>
          <w:sz w:val="22"/>
          <w:szCs w:val="22"/>
        </w:rPr>
        <w:tab/>
      </w:r>
      <w:r>
        <w:rPr>
          <w:sz w:val="22"/>
          <w:szCs w:val="22"/>
        </w:rPr>
        <w:t>7</w:t>
      </w:r>
      <w:r w:rsidRPr="00974E78">
        <w:rPr>
          <w:sz w:val="22"/>
          <w:szCs w:val="22"/>
        </w:rPr>
        <w:t>.5. После прекращения действия обстоятельств непреодолимой силы стороны возобновляют исполнение обязательств по настоящему Договору.</w:t>
      </w:r>
    </w:p>
    <w:p w14:paraId="7C0FFAC3" w14:textId="77777777" w:rsidR="00974E78" w:rsidRPr="00974E78" w:rsidRDefault="00974E78" w:rsidP="00974E78">
      <w:pPr>
        <w:jc w:val="both"/>
        <w:rPr>
          <w:sz w:val="22"/>
          <w:szCs w:val="22"/>
        </w:rPr>
      </w:pPr>
    </w:p>
    <w:p w14:paraId="0C13F34B" w14:textId="77777777" w:rsidR="00974E78" w:rsidRPr="00974E78" w:rsidRDefault="00974E78" w:rsidP="00974E78">
      <w:pPr>
        <w:autoSpaceDE w:val="0"/>
        <w:autoSpaceDN w:val="0"/>
        <w:adjustRightInd w:val="0"/>
        <w:jc w:val="center"/>
        <w:rPr>
          <w:b/>
          <w:sz w:val="22"/>
          <w:szCs w:val="22"/>
        </w:rPr>
      </w:pPr>
      <w:r>
        <w:rPr>
          <w:b/>
          <w:sz w:val="22"/>
          <w:szCs w:val="22"/>
        </w:rPr>
        <w:t>8</w:t>
      </w:r>
      <w:r w:rsidRPr="00974E78">
        <w:rPr>
          <w:b/>
          <w:sz w:val="22"/>
          <w:szCs w:val="22"/>
        </w:rPr>
        <w:t>. ПОРЯДОК РАЗРЕШЕНИЯ СПОРОВ</w:t>
      </w:r>
    </w:p>
    <w:p w14:paraId="74693FD0" w14:textId="77777777" w:rsidR="00974E78" w:rsidRPr="00974E78" w:rsidRDefault="00974E78" w:rsidP="00974E78">
      <w:pPr>
        <w:autoSpaceDE w:val="0"/>
        <w:autoSpaceDN w:val="0"/>
        <w:adjustRightInd w:val="0"/>
        <w:ind w:firstLine="708"/>
        <w:jc w:val="both"/>
        <w:rPr>
          <w:sz w:val="22"/>
          <w:szCs w:val="22"/>
        </w:rPr>
      </w:pPr>
      <w:r>
        <w:rPr>
          <w:sz w:val="22"/>
          <w:szCs w:val="22"/>
        </w:rPr>
        <w:t>8</w:t>
      </w:r>
      <w:r w:rsidRPr="00974E78">
        <w:rPr>
          <w:sz w:val="22"/>
          <w:szCs w:val="22"/>
        </w:rPr>
        <w:t>.1. Споры и разногласия, которые могут возникнуть при исполнении настоящего Договора, по возможности разрешать путём переговоров между Сторонами и направления претензий. Срок рассмотрения претензий составляет 10 рабочих дней.</w:t>
      </w:r>
    </w:p>
    <w:p w14:paraId="04C1F7EA" w14:textId="77777777" w:rsidR="00974E78" w:rsidRDefault="00974E78" w:rsidP="00974E78">
      <w:pPr>
        <w:autoSpaceDE w:val="0"/>
        <w:autoSpaceDN w:val="0"/>
        <w:adjustRightInd w:val="0"/>
        <w:ind w:firstLine="708"/>
        <w:jc w:val="both"/>
        <w:rPr>
          <w:sz w:val="22"/>
          <w:szCs w:val="22"/>
        </w:rPr>
      </w:pPr>
      <w:r>
        <w:rPr>
          <w:sz w:val="22"/>
          <w:szCs w:val="22"/>
        </w:rPr>
        <w:t>8</w:t>
      </w:r>
      <w:r w:rsidRPr="00974E78">
        <w:rPr>
          <w:sz w:val="22"/>
          <w:szCs w:val="22"/>
        </w:rPr>
        <w:t>.2. В случае невозможности урегулирования спора в досудебном порядке Стороны передают его на рассмотрение в Арбитражный суд Иркутской области.</w:t>
      </w:r>
    </w:p>
    <w:p w14:paraId="20508E79" w14:textId="77777777" w:rsidR="00974E78" w:rsidRPr="00974E78" w:rsidRDefault="00974E78" w:rsidP="00974E78">
      <w:pPr>
        <w:autoSpaceDE w:val="0"/>
        <w:autoSpaceDN w:val="0"/>
        <w:adjustRightInd w:val="0"/>
        <w:ind w:firstLine="708"/>
        <w:jc w:val="both"/>
        <w:rPr>
          <w:sz w:val="22"/>
          <w:szCs w:val="22"/>
        </w:rPr>
      </w:pPr>
    </w:p>
    <w:p w14:paraId="4D766FDA" w14:textId="77777777" w:rsidR="00974E78" w:rsidRPr="00974E78" w:rsidRDefault="00974E78" w:rsidP="00974E78">
      <w:pPr>
        <w:autoSpaceDE w:val="0"/>
        <w:autoSpaceDN w:val="0"/>
        <w:adjustRightInd w:val="0"/>
        <w:jc w:val="center"/>
        <w:rPr>
          <w:b/>
          <w:sz w:val="22"/>
          <w:szCs w:val="22"/>
        </w:rPr>
      </w:pPr>
      <w:r>
        <w:rPr>
          <w:b/>
          <w:sz w:val="22"/>
          <w:szCs w:val="22"/>
        </w:rPr>
        <w:t>9</w:t>
      </w:r>
      <w:r w:rsidRPr="00974E78">
        <w:rPr>
          <w:b/>
          <w:sz w:val="22"/>
          <w:szCs w:val="22"/>
        </w:rPr>
        <w:t>. ПРОЧИЕ УСЛОВИЯ</w:t>
      </w:r>
    </w:p>
    <w:p w14:paraId="53ADEB5D" w14:textId="77777777" w:rsidR="00974E78" w:rsidRPr="00974E78" w:rsidRDefault="00974E78" w:rsidP="00974E78">
      <w:pPr>
        <w:ind w:firstLine="708"/>
        <w:jc w:val="both"/>
        <w:rPr>
          <w:sz w:val="22"/>
          <w:szCs w:val="22"/>
        </w:rPr>
      </w:pPr>
      <w:r>
        <w:rPr>
          <w:sz w:val="22"/>
          <w:szCs w:val="22"/>
        </w:rPr>
        <w:t>9</w:t>
      </w:r>
      <w:r w:rsidRPr="00974E78">
        <w:rPr>
          <w:sz w:val="22"/>
          <w:szCs w:val="22"/>
        </w:rPr>
        <w:t>.1. Срок действия настоящего Договора – 5 лет с момента его подписания.</w:t>
      </w:r>
    </w:p>
    <w:p w14:paraId="522B4193" w14:textId="77777777" w:rsidR="00974E78" w:rsidRPr="00974E78" w:rsidRDefault="00974E78" w:rsidP="00974E78">
      <w:pPr>
        <w:ind w:firstLine="708"/>
        <w:jc w:val="both"/>
        <w:rPr>
          <w:sz w:val="22"/>
          <w:szCs w:val="22"/>
        </w:rPr>
      </w:pPr>
      <w:r>
        <w:rPr>
          <w:sz w:val="22"/>
          <w:szCs w:val="22"/>
        </w:rPr>
        <w:t>9</w:t>
      </w:r>
      <w:r w:rsidRPr="00974E78">
        <w:rPr>
          <w:sz w:val="22"/>
          <w:szCs w:val="22"/>
        </w:rPr>
        <w:t>.2. Отношения сторон, не урегулированные настоящим Договором, регламентируются действующим законодательством Российской Федерации.</w:t>
      </w:r>
    </w:p>
    <w:p w14:paraId="607F88BB" w14:textId="77777777" w:rsidR="00974E78" w:rsidRDefault="00974E78" w:rsidP="00974E78">
      <w:pPr>
        <w:autoSpaceDE w:val="0"/>
        <w:autoSpaceDN w:val="0"/>
        <w:adjustRightInd w:val="0"/>
        <w:ind w:firstLine="708"/>
        <w:jc w:val="both"/>
        <w:rPr>
          <w:sz w:val="22"/>
          <w:szCs w:val="22"/>
        </w:rPr>
      </w:pPr>
      <w:r>
        <w:rPr>
          <w:sz w:val="22"/>
          <w:szCs w:val="22"/>
        </w:rPr>
        <w:t>9</w:t>
      </w:r>
      <w:r w:rsidRPr="00974E78">
        <w:rPr>
          <w:sz w:val="22"/>
          <w:szCs w:val="22"/>
        </w:rPr>
        <w:t>.3. Настоящий Договор составлен в 2 (двух) экземплярах, имеющих одинаковую юридическую силу, которые хранятся по одному у каждой из Сторон.</w:t>
      </w:r>
    </w:p>
    <w:p w14:paraId="17AD5018" w14:textId="77777777" w:rsidR="00974E78" w:rsidRPr="00974E78" w:rsidRDefault="00974E78" w:rsidP="00974E78">
      <w:pPr>
        <w:autoSpaceDE w:val="0"/>
        <w:autoSpaceDN w:val="0"/>
        <w:adjustRightInd w:val="0"/>
        <w:ind w:firstLine="708"/>
        <w:jc w:val="both"/>
        <w:rPr>
          <w:sz w:val="22"/>
          <w:szCs w:val="22"/>
        </w:rPr>
      </w:pPr>
    </w:p>
    <w:p w14:paraId="6EE65A3E" w14:textId="77777777" w:rsidR="00974E78" w:rsidRPr="00974E78" w:rsidRDefault="00974E78" w:rsidP="00974E78">
      <w:pPr>
        <w:autoSpaceDE w:val="0"/>
        <w:autoSpaceDN w:val="0"/>
        <w:adjustRightInd w:val="0"/>
        <w:jc w:val="center"/>
        <w:rPr>
          <w:b/>
          <w:sz w:val="22"/>
          <w:szCs w:val="22"/>
        </w:rPr>
      </w:pPr>
      <w:r>
        <w:rPr>
          <w:b/>
          <w:sz w:val="22"/>
          <w:szCs w:val="22"/>
        </w:rPr>
        <w:t>10</w:t>
      </w:r>
      <w:r w:rsidRPr="00974E78">
        <w:rPr>
          <w:b/>
          <w:sz w:val="22"/>
          <w:szCs w:val="22"/>
        </w:rPr>
        <w:t>. ПРИЛОЖЕНИЯ К ДОГОВОРУ</w:t>
      </w:r>
    </w:p>
    <w:p w14:paraId="1620FF34" w14:textId="77777777"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 Неотъемлемыми частями Договора являются:</w:t>
      </w:r>
    </w:p>
    <w:p w14:paraId="0AEB18FA" w14:textId="77777777"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.1.1. Акт приёма–передачи (Приложение № 1).</w:t>
      </w:r>
    </w:p>
    <w:p w14:paraId="7829F34D" w14:textId="77777777" w:rsidR="00974E78" w:rsidRPr="00974E78" w:rsidRDefault="00974E78" w:rsidP="00974E78">
      <w:pPr>
        <w:autoSpaceDE w:val="0"/>
        <w:autoSpaceDN w:val="0"/>
        <w:adjustRightInd w:val="0"/>
        <w:ind w:firstLine="708"/>
        <w:jc w:val="both"/>
        <w:rPr>
          <w:sz w:val="22"/>
          <w:szCs w:val="22"/>
        </w:rPr>
      </w:pPr>
      <w:r>
        <w:rPr>
          <w:sz w:val="22"/>
          <w:szCs w:val="22"/>
        </w:rPr>
        <w:t>10</w:t>
      </w:r>
      <w:r w:rsidRPr="00974E78">
        <w:rPr>
          <w:sz w:val="22"/>
          <w:szCs w:val="22"/>
        </w:rPr>
        <w:t>.1.2. План Имущества (выкопировка из технического паспорта) (Приложение № 2).</w:t>
      </w:r>
    </w:p>
    <w:p w14:paraId="7C67D1EC" w14:textId="77777777" w:rsidR="00974E78" w:rsidRPr="00974E78" w:rsidRDefault="00974E78" w:rsidP="00974E78">
      <w:pPr>
        <w:autoSpaceDE w:val="0"/>
        <w:autoSpaceDN w:val="0"/>
        <w:adjustRightInd w:val="0"/>
        <w:ind w:firstLine="708"/>
        <w:jc w:val="both"/>
        <w:rPr>
          <w:sz w:val="22"/>
          <w:szCs w:val="22"/>
        </w:rPr>
      </w:pPr>
    </w:p>
    <w:p w14:paraId="35ED3BCD" w14:textId="77777777" w:rsidR="00974E78" w:rsidRPr="00974E78" w:rsidRDefault="00974E78" w:rsidP="00974E78">
      <w:pPr>
        <w:autoSpaceDE w:val="0"/>
        <w:autoSpaceDN w:val="0"/>
        <w:adjustRightInd w:val="0"/>
        <w:jc w:val="center"/>
        <w:rPr>
          <w:b/>
          <w:sz w:val="22"/>
          <w:szCs w:val="22"/>
        </w:rPr>
      </w:pPr>
      <w:r w:rsidRPr="00974E78">
        <w:rPr>
          <w:b/>
          <w:sz w:val="22"/>
          <w:szCs w:val="22"/>
        </w:rPr>
        <w:t>10. ЮРИДИЧЕСКИЕ АДРЕСА И РЕКВИЗИТЫ СТОРОН</w:t>
      </w:r>
    </w:p>
    <w:p w14:paraId="691C050E" w14:textId="77777777" w:rsidR="00974E78" w:rsidRPr="00974E78" w:rsidRDefault="00974E78" w:rsidP="00974E78">
      <w:pPr>
        <w:autoSpaceDE w:val="0"/>
        <w:autoSpaceDN w:val="0"/>
        <w:adjustRightInd w:val="0"/>
        <w:jc w:val="center"/>
        <w:rPr>
          <w:b/>
          <w:sz w:val="22"/>
          <w:szCs w:val="22"/>
        </w:rPr>
      </w:pPr>
    </w:p>
    <w:tbl>
      <w:tblPr>
        <w:tblW w:w="0" w:type="auto"/>
        <w:tblLayout w:type="fixed"/>
        <w:tblLook w:val="0000" w:firstRow="0" w:lastRow="0" w:firstColumn="0" w:lastColumn="0" w:noHBand="0" w:noVBand="0"/>
      </w:tblPr>
      <w:tblGrid>
        <w:gridCol w:w="4928"/>
        <w:gridCol w:w="142"/>
        <w:gridCol w:w="4578"/>
        <w:gridCol w:w="88"/>
      </w:tblGrid>
      <w:tr w:rsidR="00974E78" w:rsidRPr="00974E78" w14:paraId="3E976C60" w14:textId="77777777" w:rsidTr="00732EB7">
        <w:tc>
          <w:tcPr>
            <w:tcW w:w="4928" w:type="dxa"/>
          </w:tcPr>
          <w:p w14:paraId="72FAE544" w14:textId="77777777" w:rsidR="00974E78" w:rsidRPr="00974E78" w:rsidRDefault="00974E78" w:rsidP="00732EB7">
            <w:pPr>
              <w:jc w:val="both"/>
              <w:rPr>
                <w:sz w:val="22"/>
                <w:szCs w:val="22"/>
              </w:rPr>
            </w:pPr>
            <w:r w:rsidRPr="00974E78">
              <w:rPr>
                <w:sz w:val="22"/>
                <w:szCs w:val="22"/>
              </w:rPr>
              <w:t>ССУДОДАТЕЛЬ</w:t>
            </w:r>
          </w:p>
        </w:tc>
        <w:tc>
          <w:tcPr>
            <w:tcW w:w="4808" w:type="dxa"/>
            <w:gridSpan w:val="3"/>
          </w:tcPr>
          <w:p w14:paraId="1E3A5339" w14:textId="77777777" w:rsidR="00974E78" w:rsidRPr="00974E78" w:rsidRDefault="00974E78" w:rsidP="00732EB7">
            <w:pPr>
              <w:keepNext/>
              <w:jc w:val="both"/>
              <w:outlineLvl w:val="0"/>
              <w:rPr>
                <w:bCs/>
                <w:kern w:val="32"/>
                <w:sz w:val="22"/>
                <w:szCs w:val="22"/>
              </w:rPr>
            </w:pPr>
            <w:r w:rsidRPr="00974E78">
              <w:rPr>
                <w:bCs/>
                <w:kern w:val="32"/>
                <w:sz w:val="22"/>
                <w:szCs w:val="22"/>
              </w:rPr>
              <w:t>ССУДОПОЛУЧАТЕЛЬ</w:t>
            </w:r>
          </w:p>
        </w:tc>
      </w:tr>
      <w:tr w:rsidR="00974E78" w:rsidRPr="00974E78" w14:paraId="1DF3A894" w14:textId="77777777" w:rsidTr="00732EB7">
        <w:tc>
          <w:tcPr>
            <w:tcW w:w="4928" w:type="dxa"/>
          </w:tcPr>
          <w:p w14:paraId="52258154" w14:textId="77777777" w:rsidR="00974E78" w:rsidRPr="00974E78" w:rsidRDefault="00974E78" w:rsidP="00732EB7">
            <w:pPr>
              <w:ind w:right="-229"/>
              <w:rPr>
                <w:sz w:val="22"/>
                <w:szCs w:val="22"/>
              </w:rPr>
            </w:pPr>
            <w:r w:rsidRPr="00974E78">
              <w:rPr>
                <w:sz w:val="22"/>
                <w:szCs w:val="22"/>
              </w:rPr>
              <w:t xml:space="preserve">Комитет по управлению муниципальным имуществом администрации г. Усолье-Сибирское </w:t>
            </w:r>
          </w:p>
          <w:p w14:paraId="03DF6749" w14:textId="77777777" w:rsidR="00974E78" w:rsidRPr="00974E78" w:rsidRDefault="00974E78" w:rsidP="00732EB7">
            <w:pPr>
              <w:rPr>
                <w:sz w:val="22"/>
                <w:szCs w:val="22"/>
              </w:rPr>
            </w:pPr>
            <w:r w:rsidRPr="00974E78">
              <w:rPr>
                <w:sz w:val="22"/>
                <w:szCs w:val="22"/>
              </w:rPr>
              <w:t xml:space="preserve">665452, Иркутская область, </w:t>
            </w:r>
          </w:p>
          <w:p w14:paraId="2C8A00FC" w14:textId="77777777" w:rsidR="00974E78" w:rsidRPr="00974E78" w:rsidRDefault="00974E78" w:rsidP="00732EB7">
            <w:pPr>
              <w:rPr>
                <w:sz w:val="22"/>
                <w:szCs w:val="22"/>
              </w:rPr>
            </w:pPr>
            <w:r w:rsidRPr="00974E78">
              <w:rPr>
                <w:sz w:val="22"/>
                <w:szCs w:val="22"/>
              </w:rPr>
              <w:t xml:space="preserve">город Усолье-Сибирское, </w:t>
            </w:r>
          </w:p>
          <w:p w14:paraId="4554967E" w14:textId="77777777" w:rsidR="00974E78" w:rsidRPr="00974E78" w:rsidRDefault="00974E78" w:rsidP="00732EB7">
            <w:pPr>
              <w:rPr>
                <w:sz w:val="22"/>
                <w:szCs w:val="22"/>
              </w:rPr>
            </w:pPr>
            <w:r w:rsidRPr="00974E78">
              <w:rPr>
                <w:sz w:val="22"/>
                <w:szCs w:val="22"/>
              </w:rPr>
              <w:t xml:space="preserve">ул. Ватутина, 10  </w:t>
            </w:r>
          </w:p>
          <w:p w14:paraId="591E3C89" w14:textId="77777777" w:rsidR="00974E78" w:rsidRPr="00974E78" w:rsidRDefault="00974E78" w:rsidP="00732EB7">
            <w:pPr>
              <w:rPr>
                <w:sz w:val="22"/>
                <w:szCs w:val="22"/>
              </w:rPr>
            </w:pPr>
            <w:r w:rsidRPr="00974E78">
              <w:rPr>
                <w:sz w:val="22"/>
                <w:szCs w:val="22"/>
              </w:rPr>
              <w:t>тел. 6-27-69</w:t>
            </w:r>
          </w:p>
          <w:p w14:paraId="780528A9" w14:textId="77777777" w:rsidR="00974E78" w:rsidRPr="00974E78" w:rsidRDefault="00974E78" w:rsidP="00732EB7">
            <w:pPr>
              <w:rPr>
                <w:sz w:val="22"/>
                <w:szCs w:val="22"/>
              </w:rPr>
            </w:pPr>
            <w:r w:rsidRPr="00974E78">
              <w:rPr>
                <w:sz w:val="22"/>
                <w:szCs w:val="22"/>
              </w:rPr>
              <w:t>ИНН 3819003592</w:t>
            </w:r>
          </w:p>
          <w:p w14:paraId="78F5D3E0" w14:textId="77777777" w:rsidR="00974E78" w:rsidRPr="00974E78" w:rsidRDefault="00974E78" w:rsidP="00732EB7">
            <w:pPr>
              <w:rPr>
                <w:sz w:val="22"/>
                <w:szCs w:val="22"/>
              </w:rPr>
            </w:pPr>
            <w:r w:rsidRPr="00974E78">
              <w:rPr>
                <w:sz w:val="22"/>
                <w:szCs w:val="22"/>
              </w:rPr>
              <w:t>КПП 385101001</w:t>
            </w:r>
          </w:p>
          <w:p w14:paraId="09CE3B94" w14:textId="77777777" w:rsidR="00974E78" w:rsidRPr="00974E78" w:rsidRDefault="00974E78" w:rsidP="00732EB7">
            <w:pPr>
              <w:jc w:val="both"/>
              <w:rPr>
                <w:sz w:val="22"/>
                <w:szCs w:val="22"/>
              </w:rPr>
            </w:pPr>
          </w:p>
        </w:tc>
        <w:tc>
          <w:tcPr>
            <w:tcW w:w="4808" w:type="dxa"/>
            <w:gridSpan w:val="3"/>
          </w:tcPr>
          <w:p w14:paraId="47D05257" w14:textId="77777777" w:rsidR="00974E78" w:rsidRPr="00974E78" w:rsidRDefault="00974E78" w:rsidP="00732EB7">
            <w:pPr>
              <w:tabs>
                <w:tab w:val="left" w:pos="708"/>
                <w:tab w:val="center" w:pos="4153"/>
                <w:tab w:val="right" w:pos="8306"/>
              </w:tabs>
              <w:spacing w:after="60"/>
              <w:jc w:val="both"/>
              <w:rPr>
                <w:noProof/>
                <w:sz w:val="22"/>
                <w:szCs w:val="22"/>
              </w:rPr>
            </w:pPr>
          </w:p>
        </w:tc>
      </w:tr>
      <w:tr w:rsidR="00974E78" w:rsidRPr="00974E78" w14:paraId="077717CA" w14:textId="77777777" w:rsidTr="00732EB7">
        <w:trPr>
          <w:gridAfter w:val="1"/>
          <w:wAfter w:w="88" w:type="dxa"/>
          <w:trHeight w:val="288"/>
        </w:trPr>
        <w:tc>
          <w:tcPr>
            <w:tcW w:w="5070" w:type="dxa"/>
            <w:gridSpan w:val="2"/>
          </w:tcPr>
          <w:p w14:paraId="2796E87E" w14:textId="77777777" w:rsidR="00974E78" w:rsidRPr="00974E78" w:rsidRDefault="00974E78" w:rsidP="00732EB7">
            <w:pPr>
              <w:jc w:val="both"/>
              <w:rPr>
                <w:sz w:val="22"/>
                <w:szCs w:val="22"/>
              </w:rPr>
            </w:pPr>
            <w:r w:rsidRPr="00974E78">
              <w:rPr>
                <w:sz w:val="22"/>
                <w:szCs w:val="22"/>
              </w:rPr>
              <w:t xml:space="preserve">Председатель КУМИ </w:t>
            </w:r>
          </w:p>
          <w:p w14:paraId="6362027D" w14:textId="77777777" w:rsidR="00974E78" w:rsidRPr="00974E78" w:rsidRDefault="00974E78" w:rsidP="00732EB7">
            <w:pPr>
              <w:jc w:val="both"/>
              <w:rPr>
                <w:sz w:val="22"/>
                <w:szCs w:val="22"/>
              </w:rPr>
            </w:pPr>
          </w:p>
        </w:tc>
        <w:tc>
          <w:tcPr>
            <w:tcW w:w="4578" w:type="dxa"/>
          </w:tcPr>
          <w:p w14:paraId="420651A6" w14:textId="77777777" w:rsidR="00974E78" w:rsidRPr="00974E78" w:rsidRDefault="00974E78" w:rsidP="00732EB7">
            <w:pPr>
              <w:jc w:val="both"/>
              <w:rPr>
                <w:sz w:val="22"/>
                <w:szCs w:val="22"/>
              </w:rPr>
            </w:pPr>
          </w:p>
        </w:tc>
      </w:tr>
      <w:tr w:rsidR="00974E78" w:rsidRPr="00974E78" w14:paraId="6D78ADC1" w14:textId="77777777" w:rsidTr="00732EB7">
        <w:trPr>
          <w:gridAfter w:val="1"/>
          <w:wAfter w:w="88" w:type="dxa"/>
          <w:cantSplit/>
          <w:trHeight w:val="286"/>
        </w:trPr>
        <w:tc>
          <w:tcPr>
            <w:tcW w:w="5070" w:type="dxa"/>
            <w:gridSpan w:val="2"/>
          </w:tcPr>
          <w:p w14:paraId="7ED8429F" w14:textId="77777777" w:rsidR="00974E78" w:rsidRPr="00974E78" w:rsidRDefault="00974E78" w:rsidP="00732EB7">
            <w:pPr>
              <w:ind w:right="176"/>
              <w:rPr>
                <w:sz w:val="22"/>
                <w:szCs w:val="22"/>
              </w:rPr>
            </w:pPr>
            <w:r w:rsidRPr="00974E78">
              <w:rPr>
                <w:sz w:val="22"/>
                <w:szCs w:val="22"/>
              </w:rPr>
              <w:t xml:space="preserve">__________________М.Ш. Суханова  </w:t>
            </w:r>
          </w:p>
        </w:tc>
        <w:tc>
          <w:tcPr>
            <w:tcW w:w="4578" w:type="dxa"/>
          </w:tcPr>
          <w:p w14:paraId="4980CE57" w14:textId="77777777" w:rsidR="00974E78" w:rsidRPr="00974E78" w:rsidRDefault="00974E78" w:rsidP="00732EB7">
            <w:pPr>
              <w:ind w:right="176"/>
              <w:rPr>
                <w:sz w:val="22"/>
                <w:szCs w:val="22"/>
              </w:rPr>
            </w:pPr>
            <w:r w:rsidRPr="00974E78">
              <w:rPr>
                <w:sz w:val="22"/>
                <w:szCs w:val="22"/>
              </w:rPr>
              <w:t xml:space="preserve">         _________________</w:t>
            </w:r>
          </w:p>
        </w:tc>
      </w:tr>
      <w:tr w:rsidR="00974E78" w:rsidRPr="00974E78" w14:paraId="4413369F" w14:textId="77777777" w:rsidTr="00732EB7">
        <w:trPr>
          <w:gridAfter w:val="1"/>
          <w:wAfter w:w="88" w:type="dxa"/>
          <w:trHeight w:val="286"/>
        </w:trPr>
        <w:tc>
          <w:tcPr>
            <w:tcW w:w="5070" w:type="dxa"/>
            <w:gridSpan w:val="2"/>
          </w:tcPr>
          <w:p w14:paraId="49AEB043" w14:textId="77777777" w:rsidR="00974E78" w:rsidRPr="00974E78" w:rsidRDefault="00974E78" w:rsidP="00732EB7">
            <w:pPr>
              <w:jc w:val="both"/>
              <w:rPr>
                <w:sz w:val="22"/>
                <w:szCs w:val="22"/>
                <w:vertAlign w:val="superscript"/>
              </w:rPr>
            </w:pPr>
            <w:r w:rsidRPr="00974E78">
              <w:rPr>
                <w:sz w:val="22"/>
                <w:szCs w:val="22"/>
                <w:vertAlign w:val="superscript"/>
              </w:rPr>
              <w:t xml:space="preserve">         </w:t>
            </w:r>
          </w:p>
          <w:p w14:paraId="4DACCA96" w14:textId="77777777" w:rsidR="00974E78" w:rsidRPr="00974E78" w:rsidRDefault="00974E78" w:rsidP="00732EB7">
            <w:pPr>
              <w:jc w:val="both"/>
              <w:rPr>
                <w:sz w:val="22"/>
                <w:szCs w:val="22"/>
              </w:rPr>
            </w:pPr>
            <w:r w:rsidRPr="00974E78">
              <w:rPr>
                <w:sz w:val="22"/>
                <w:szCs w:val="22"/>
                <w:vertAlign w:val="superscript"/>
              </w:rPr>
              <w:t>М.П.</w:t>
            </w:r>
          </w:p>
        </w:tc>
        <w:tc>
          <w:tcPr>
            <w:tcW w:w="4578" w:type="dxa"/>
          </w:tcPr>
          <w:p w14:paraId="78E4CAEF" w14:textId="77777777" w:rsidR="00974E78" w:rsidRPr="00974E78" w:rsidRDefault="00974E78" w:rsidP="00732EB7">
            <w:pPr>
              <w:jc w:val="both"/>
              <w:rPr>
                <w:sz w:val="22"/>
                <w:szCs w:val="22"/>
                <w:vertAlign w:val="superscript"/>
              </w:rPr>
            </w:pPr>
          </w:p>
          <w:p w14:paraId="7C4A28FC" w14:textId="77777777" w:rsidR="00974E78" w:rsidRPr="00974E78" w:rsidRDefault="00974E78" w:rsidP="00732EB7">
            <w:pPr>
              <w:jc w:val="both"/>
              <w:rPr>
                <w:sz w:val="22"/>
                <w:szCs w:val="22"/>
              </w:rPr>
            </w:pPr>
            <w:r w:rsidRPr="00974E78">
              <w:rPr>
                <w:sz w:val="22"/>
                <w:szCs w:val="22"/>
                <w:vertAlign w:val="superscript"/>
              </w:rPr>
              <w:t xml:space="preserve">           М.П.</w:t>
            </w:r>
          </w:p>
        </w:tc>
      </w:tr>
    </w:tbl>
    <w:p w14:paraId="30233AF8" w14:textId="77777777" w:rsidR="00974E78" w:rsidRPr="00974E78" w:rsidRDefault="00974E78" w:rsidP="00974E78">
      <w:pPr>
        <w:rPr>
          <w:sz w:val="22"/>
          <w:szCs w:val="22"/>
        </w:rPr>
      </w:pPr>
    </w:p>
    <w:tbl>
      <w:tblPr>
        <w:tblW w:w="0" w:type="auto"/>
        <w:jc w:val="right"/>
        <w:tblLook w:val="0000" w:firstRow="0" w:lastRow="0" w:firstColumn="0" w:lastColumn="0" w:noHBand="0" w:noVBand="0"/>
      </w:tblPr>
      <w:tblGrid>
        <w:gridCol w:w="9747"/>
      </w:tblGrid>
      <w:tr w:rsidR="00974E78" w:rsidRPr="00974E78" w14:paraId="2C42BBC7" w14:textId="77777777" w:rsidTr="00732EB7">
        <w:trPr>
          <w:jc w:val="right"/>
        </w:trPr>
        <w:tc>
          <w:tcPr>
            <w:tcW w:w="9747" w:type="dxa"/>
          </w:tcPr>
          <w:p w14:paraId="529A0154" w14:textId="77777777" w:rsidR="00974E78" w:rsidRPr="00974E78" w:rsidRDefault="00974E78" w:rsidP="00732EB7">
            <w:pPr>
              <w:jc w:val="center"/>
              <w:rPr>
                <w:sz w:val="22"/>
                <w:szCs w:val="22"/>
              </w:rPr>
            </w:pPr>
          </w:p>
          <w:p w14:paraId="7931C70F" w14:textId="77777777" w:rsidR="00974E78" w:rsidRPr="00974E78" w:rsidRDefault="00974E78" w:rsidP="00732EB7">
            <w:pPr>
              <w:jc w:val="right"/>
              <w:rPr>
                <w:sz w:val="22"/>
                <w:szCs w:val="22"/>
              </w:rPr>
            </w:pPr>
            <w:r w:rsidRPr="00974E78">
              <w:rPr>
                <w:sz w:val="22"/>
                <w:szCs w:val="22"/>
              </w:rPr>
              <w:t>Приложение № 1</w:t>
            </w:r>
          </w:p>
          <w:p w14:paraId="05AE7899" w14:textId="77777777" w:rsidR="00974E78" w:rsidRPr="00974E78" w:rsidRDefault="00974E78" w:rsidP="00732EB7">
            <w:pPr>
              <w:jc w:val="right"/>
              <w:rPr>
                <w:sz w:val="22"/>
                <w:szCs w:val="22"/>
              </w:rPr>
            </w:pPr>
            <w:r w:rsidRPr="00974E78">
              <w:rPr>
                <w:sz w:val="22"/>
                <w:szCs w:val="22"/>
              </w:rPr>
              <w:t xml:space="preserve">к договору безвозмездного пользования </w:t>
            </w:r>
          </w:p>
          <w:p w14:paraId="115539A9" w14:textId="77777777" w:rsidR="00974E78" w:rsidRPr="00974E78" w:rsidRDefault="00974E78" w:rsidP="00732EB7">
            <w:pPr>
              <w:jc w:val="right"/>
              <w:rPr>
                <w:sz w:val="22"/>
                <w:szCs w:val="22"/>
              </w:rPr>
            </w:pPr>
            <w:r w:rsidRPr="00974E78">
              <w:rPr>
                <w:sz w:val="22"/>
                <w:szCs w:val="22"/>
              </w:rPr>
              <w:t>№______от___________20</w:t>
            </w:r>
            <w:r>
              <w:rPr>
                <w:sz w:val="22"/>
                <w:szCs w:val="22"/>
              </w:rPr>
              <w:t>24</w:t>
            </w:r>
            <w:r w:rsidRPr="00974E78">
              <w:rPr>
                <w:sz w:val="22"/>
                <w:szCs w:val="22"/>
              </w:rPr>
              <w:t xml:space="preserve"> г. </w:t>
            </w:r>
          </w:p>
          <w:p w14:paraId="0D91C517" w14:textId="77777777" w:rsidR="00974E78" w:rsidRPr="00974E78" w:rsidRDefault="00974E78" w:rsidP="00732EB7">
            <w:pPr>
              <w:tabs>
                <w:tab w:val="left" w:pos="6840"/>
              </w:tabs>
              <w:spacing w:after="120"/>
              <w:ind w:right="-5"/>
              <w:jc w:val="right"/>
              <w:rPr>
                <w:sz w:val="22"/>
                <w:szCs w:val="22"/>
              </w:rPr>
            </w:pPr>
          </w:p>
        </w:tc>
      </w:tr>
    </w:tbl>
    <w:p w14:paraId="172A9285" w14:textId="77777777" w:rsidR="00974E78" w:rsidRPr="00974E78" w:rsidRDefault="00974E78" w:rsidP="00974E78">
      <w:pPr>
        <w:jc w:val="center"/>
        <w:rPr>
          <w:b/>
          <w:sz w:val="22"/>
          <w:szCs w:val="22"/>
        </w:rPr>
      </w:pPr>
      <w:r w:rsidRPr="00974E78">
        <w:rPr>
          <w:b/>
          <w:sz w:val="22"/>
          <w:szCs w:val="22"/>
        </w:rPr>
        <w:t>АКТ</w:t>
      </w:r>
    </w:p>
    <w:p w14:paraId="5743A7E5" w14:textId="77777777" w:rsidR="00974E78" w:rsidRPr="00974E78" w:rsidRDefault="00974E78" w:rsidP="00974E78">
      <w:pPr>
        <w:jc w:val="center"/>
        <w:rPr>
          <w:b/>
          <w:sz w:val="22"/>
          <w:szCs w:val="22"/>
        </w:rPr>
      </w:pPr>
      <w:r w:rsidRPr="00974E78">
        <w:rPr>
          <w:b/>
          <w:sz w:val="22"/>
          <w:szCs w:val="22"/>
        </w:rPr>
        <w:t xml:space="preserve">ПРИЁМА-ПЕРЕДАЧИ ИМУЩЕСТВА </w:t>
      </w:r>
    </w:p>
    <w:p w14:paraId="598CE324" w14:textId="77777777" w:rsidR="00974E78" w:rsidRPr="00974E78" w:rsidRDefault="00974E78" w:rsidP="00974E78">
      <w:pPr>
        <w:jc w:val="center"/>
        <w:rPr>
          <w:b/>
          <w:sz w:val="22"/>
          <w:szCs w:val="22"/>
        </w:rPr>
      </w:pPr>
    </w:p>
    <w:p w14:paraId="0CF2CBF3" w14:textId="5037226D" w:rsidR="00974E78" w:rsidRPr="00974E78" w:rsidRDefault="00974E78" w:rsidP="00974E78">
      <w:pPr>
        <w:jc w:val="center"/>
        <w:rPr>
          <w:sz w:val="22"/>
          <w:szCs w:val="22"/>
        </w:rPr>
      </w:pPr>
      <w:r w:rsidRPr="00974E78">
        <w:rPr>
          <w:sz w:val="22"/>
          <w:szCs w:val="22"/>
        </w:rPr>
        <w:t>«_____» _________ 20</w:t>
      </w:r>
      <w:r>
        <w:rPr>
          <w:sz w:val="22"/>
          <w:szCs w:val="22"/>
        </w:rPr>
        <w:t>24</w:t>
      </w:r>
      <w:r w:rsidRPr="00974E78">
        <w:rPr>
          <w:sz w:val="22"/>
          <w:szCs w:val="22"/>
        </w:rPr>
        <w:t xml:space="preserve"> г.                                </w:t>
      </w:r>
      <w:r>
        <w:rPr>
          <w:sz w:val="22"/>
          <w:szCs w:val="22"/>
        </w:rPr>
        <w:t xml:space="preserve"> </w:t>
      </w:r>
      <w:r w:rsidRPr="00974E78">
        <w:rPr>
          <w:sz w:val="22"/>
          <w:szCs w:val="22"/>
        </w:rPr>
        <w:t xml:space="preserve">                             г. Усолье-Сибирское</w:t>
      </w:r>
    </w:p>
    <w:p w14:paraId="5986E405" w14:textId="77777777" w:rsidR="00974E78" w:rsidRPr="00974E78" w:rsidRDefault="00974E78" w:rsidP="00974E78">
      <w:pPr>
        <w:jc w:val="center"/>
        <w:rPr>
          <w:sz w:val="22"/>
          <w:szCs w:val="22"/>
        </w:rPr>
      </w:pPr>
    </w:p>
    <w:p w14:paraId="735F7CCD" w14:textId="5EB24F93" w:rsidR="00974E78" w:rsidRPr="00974E78" w:rsidRDefault="00974E78" w:rsidP="00974E78">
      <w:pPr>
        <w:autoSpaceDE w:val="0"/>
        <w:autoSpaceDN w:val="0"/>
        <w:adjustRightInd w:val="0"/>
        <w:spacing w:line="259" w:lineRule="auto"/>
        <w:ind w:firstLine="851"/>
        <w:jc w:val="both"/>
        <w:rPr>
          <w:noProof/>
          <w:sz w:val="22"/>
          <w:szCs w:val="22"/>
        </w:rPr>
      </w:pPr>
      <w:r w:rsidRPr="00974E78">
        <w:rPr>
          <w:noProof/>
          <w:sz w:val="22"/>
          <w:szCs w:val="22"/>
        </w:rPr>
        <w:t xml:space="preserve">Комитет по управлению муниципальным имуществом администрации города Усолье-Сибирское, именуемый в дальнейшем «Ссудодетель», в лице председателя комитета Сухановой Мариеты Шуровны, действующей на основании Положения о комитете по управлению муниципальным имуществом администрации города Усолье-Сибирское, с одной стороны, и _____________________, именуемый в дальнейшем </w:t>
      </w:r>
      <w:r w:rsidRPr="00974E78">
        <w:rPr>
          <w:noProof/>
          <w:color w:val="000000"/>
          <w:sz w:val="22"/>
          <w:szCs w:val="22"/>
        </w:rPr>
        <w:t>«Ссудополучатель», в лице ________________________,</w:t>
      </w:r>
      <w:r w:rsidRPr="00974E78">
        <w:rPr>
          <w:b/>
          <w:noProof/>
          <w:color w:val="000000"/>
          <w:sz w:val="22"/>
          <w:szCs w:val="22"/>
        </w:rPr>
        <w:t xml:space="preserve"> </w:t>
      </w:r>
      <w:r w:rsidRPr="00974E78">
        <w:rPr>
          <w:noProof/>
          <w:color w:val="000000"/>
          <w:sz w:val="22"/>
          <w:szCs w:val="22"/>
        </w:rPr>
        <w:t>действующего на основании ______________</w:t>
      </w:r>
      <w:r w:rsidRPr="00974E78">
        <w:rPr>
          <w:noProof/>
          <w:sz w:val="22"/>
          <w:szCs w:val="22"/>
        </w:rPr>
        <w:t xml:space="preserve">, принял </w:t>
      </w:r>
      <w:r w:rsidRPr="00974E78">
        <w:rPr>
          <w:rFonts w:cs="Calibri"/>
          <w:sz w:val="22"/>
          <w:szCs w:val="22"/>
        </w:rPr>
        <w:t>в безвозмездное пользование  муниципальное  имущество</w:t>
      </w:r>
      <w:r>
        <w:rPr>
          <w:rFonts w:cs="Calibri"/>
          <w:sz w:val="22"/>
          <w:szCs w:val="22"/>
        </w:rPr>
        <w:t>:</w:t>
      </w:r>
      <w:r w:rsidRPr="00974E78">
        <w:t xml:space="preserve"> </w:t>
      </w:r>
      <w:r w:rsidRPr="00974E78">
        <w:rPr>
          <w:rFonts w:cs="Calibri"/>
          <w:sz w:val="22"/>
          <w:szCs w:val="22"/>
        </w:rPr>
        <w:t>Нежилое здание - корпус 109 ГО, общая площадь 32,6 кв. м., кадастровый</w:t>
      </w:r>
      <w:r w:rsidR="004B426D">
        <w:rPr>
          <w:rFonts w:cs="Calibri"/>
          <w:sz w:val="22"/>
          <w:szCs w:val="22"/>
        </w:rPr>
        <w:t xml:space="preserve">  </w:t>
      </w:r>
      <w:r w:rsidRPr="00974E78">
        <w:rPr>
          <w:rFonts w:cs="Calibri"/>
          <w:sz w:val="22"/>
          <w:szCs w:val="22"/>
        </w:rPr>
        <w:t>номер: 38:16:000040:1776 расположенное по адресу: Иркутская область, Усольский район, в 2,3 км восточнее с. Мальта у северо-западной границы города Усолье-Сибирское, на правом берегу р. Белая</w:t>
      </w:r>
      <w:r>
        <w:rPr>
          <w:rFonts w:cs="Calibri"/>
          <w:sz w:val="22"/>
          <w:szCs w:val="22"/>
        </w:rPr>
        <w:t>.</w:t>
      </w:r>
    </w:p>
    <w:p w14:paraId="3143B70A" w14:textId="77777777" w:rsidR="00974E78" w:rsidRPr="00974E78" w:rsidRDefault="00974E78" w:rsidP="00974E78">
      <w:pPr>
        <w:autoSpaceDE w:val="0"/>
        <w:autoSpaceDN w:val="0"/>
        <w:adjustRightInd w:val="0"/>
        <w:spacing w:after="60"/>
        <w:jc w:val="both"/>
        <w:rPr>
          <w:rFonts w:cs="Arial"/>
          <w:sz w:val="22"/>
          <w:szCs w:val="22"/>
          <w:lang w:bidi="my-MM"/>
        </w:rPr>
      </w:pPr>
      <w:r w:rsidRPr="00974E78">
        <w:rPr>
          <w:rFonts w:cs="Arial"/>
          <w:sz w:val="22"/>
          <w:szCs w:val="22"/>
          <w:lang w:bidi="my-MM"/>
        </w:rPr>
        <w:t>Передаваемое имущество находится в удовлетворительном техническом состоянии, претензий по качеству принимаемого имущества Ссудополучатель не имеет.</w:t>
      </w:r>
    </w:p>
    <w:p w14:paraId="0DD1CA23" w14:textId="77777777" w:rsidR="00974E78" w:rsidRPr="00974E78" w:rsidRDefault="00974E78" w:rsidP="00974E78">
      <w:pPr>
        <w:overflowPunct w:val="0"/>
        <w:autoSpaceDE w:val="0"/>
        <w:autoSpaceDN w:val="0"/>
        <w:adjustRightInd w:val="0"/>
        <w:jc w:val="both"/>
        <w:rPr>
          <w:sz w:val="22"/>
          <w:szCs w:val="22"/>
        </w:rPr>
      </w:pPr>
      <w:r w:rsidRPr="00974E78">
        <w:rPr>
          <w:sz w:val="22"/>
          <w:szCs w:val="22"/>
        </w:rPr>
        <w:lastRenderedPageBreak/>
        <w:t xml:space="preserve">Настоящий акт составлен в двух экземплярах по одному для каждой из сторон. </w:t>
      </w:r>
    </w:p>
    <w:p w14:paraId="4444497A" w14:textId="77777777" w:rsidR="00974E78" w:rsidRPr="00974E78" w:rsidRDefault="00974E78" w:rsidP="00974E78">
      <w:pPr>
        <w:ind w:left="283"/>
        <w:jc w:val="center"/>
        <w:rPr>
          <w:b/>
          <w:sz w:val="22"/>
          <w:szCs w:val="22"/>
        </w:rPr>
      </w:pPr>
    </w:p>
    <w:p w14:paraId="0AC39FF8" w14:textId="77777777" w:rsidR="00974E78" w:rsidRPr="00974E78" w:rsidRDefault="00974E78" w:rsidP="00974E78">
      <w:pPr>
        <w:spacing w:after="120"/>
        <w:ind w:left="283"/>
        <w:jc w:val="center"/>
        <w:rPr>
          <w:b/>
          <w:sz w:val="22"/>
          <w:szCs w:val="22"/>
        </w:rPr>
      </w:pPr>
    </w:p>
    <w:p w14:paraId="0DDCADFC" w14:textId="4289D218" w:rsidR="00974E78" w:rsidRPr="00974E78" w:rsidRDefault="00974E78" w:rsidP="00974E78">
      <w:pPr>
        <w:spacing w:after="120"/>
        <w:jc w:val="both"/>
        <w:rPr>
          <w:b/>
          <w:sz w:val="22"/>
          <w:szCs w:val="22"/>
        </w:rPr>
      </w:pPr>
      <w:proofErr w:type="gramStart"/>
      <w:r w:rsidRPr="00974E78">
        <w:rPr>
          <w:b/>
          <w:sz w:val="22"/>
          <w:szCs w:val="22"/>
        </w:rPr>
        <w:t xml:space="preserve">ПЕРЕДАЛ:   </w:t>
      </w:r>
      <w:proofErr w:type="gramEnd"/>
      <w:r w:rsidRPr="00974E78">
        <w:rPr>
          <w:b/>
          <w:sz w:val="22"/>
          <w:szCs w:val="22"/>
        </w:rPr>
        <w:t xml:space="preserve">                                                           </w:t>
      </w:r>
      <w:r>
        <w:rPr>
          <w:b/>
          <w:sz w:val="22"/>
          <w:szCs w:val="22"/>
        </w:rPr>
        <w:t xml:space="preserve">                                   </w:t>
      </w:r>
      <w:r w:rsidRPr="00974E78">
        <w:rPr>
          <w:b/>
          <w:sz w:val="22"/>
          <w:szCs w:val="22"/>
        </w:rPr>
        <w:t xml:space="preserve">     ПРИНЯЛ:</w:t>
      </w:r>
    </w:p>
    <w:p w14:paraId="660B5B8F" w14:textId="77777777" w:rsidR="00974E78" w:rsidRPr="00974E78" w:rsidRDefault="00974E78" w:rsidP="00974E78">
      <w:pPr>
        <w:spacing w:after="120"/>
        <w:ind w:left="283"/>
        <w:jc w:val="center"/>
        <w:rPr>
          <w:b/>
          <w:sz w:val="22"/>
          <w:szCs w:val="22"/>
        </w:rPr>
      </w:pPr>
    </w:p>
    <w:p w14:paraId="5CC473EF" w14:textId="77777777" w:rsidR="00974E78" w:rsidRPr="00974E78" w:rsidRDefault="00974E78" w:rsidP="00974E78">
      <w:pPr>
        <w:tabs>
          <w:tab w:val="left" w:pos="5670"/>
        </w:tabs>
        <w:rPr>
          <w:sz w:val="22"/>
          <w:szCs w:val="22"/>
        </w:rPr>
      </w:pPr>
      <w:r w:rsidRPr="00974E78">
        <w:rPr>
          <w:sz w:val="22"/>
          <w:szCs w:val="22"/>
        </w:rPr>
        <w:t xml:space="preserve">_______________М.Ш. Суханова                            ____________ </w:t>
      </w:r>
    </w:p>
    <w:p w14:paraId="54866F9E" w14:textId="5DF8236E" w:rsidR="00974E78" w:rsidRPr="00974E78" w:rsidRDefault="00974E78" w:rsidP="00974E78">
      <w:pPr>
        <w:tabs>
          <w:tab w:val="left" w:pos="5670"/>
        </w:tabs>
        <w:rPr>
          <w:sz w:val="22"/>
          <w:szCs w:val="22"/>
        </w:rPr>
      </w:pPr>
    </w:p>
    <w:p w14:paraId="4474D9A4" w14:textId="1D57E69F" w:rsidR="00974E78" w:rsidRPr="00974E78" w:rsidRDefault="00974E78" w:rsidP="00974E78">
      <w:pPr>
        <w:rPr>
          <w:sz w:val="22"/>
          <w:szCs w:val="22"/>
        </w:rPr>
      </w:pPr>
      <w:proofErr w:type="spellStart"/>
      <w:r w:rsidRPr="00974E78">
        <w:rPr>
          <w:sz w:val="22"/>
          <w:szCs w:val="22"/>
        </w:rPr>
        <w:t>м.п</w:t>
      </w:r>
      <w:proofErr w:type="spellEnd"/>
      <w:r w:rsidRPr="00974E78">
        <w:rPr>
          <w:sz w:val="22"/>
          <w:szCs w:val="22"/>
        </w:rPr>
        <w:t xml:space="preserve">.                                                                        </w:t>
      </w:r>
      <w:r>
        <w:rPr>
          <w:sz w:val="22"/>
          <w:szCs w:val="22"/>
        </w:rPr>
        <w:t xml:space="preserve">                                 </w:t>
      </w:r>
      <w:r w:rsidRPr="00974E78">
        <w:rPr>
          <w:sz w:val="22"/>
          <w:szCs w:val="22"/>
        </w:rPr>
        <w:t xml:space="preserve">    </w:t>
      </w:r>
      <w:proofErr w:type="spellStart"/>
      <w:r w:rsidRPr="00974E78">
        <w:rPr>
          <w:sz w:val="22"/>
          <w:szCs w:val="22"/>
        </w:rPr>
        <w:t>м.п</w:t>
      </w:r>
      <w:proofErr w:type="spellEnd"/>
      <w:r w:rsidRPr="00974E78">
        <w:rPr>
          <w:sz w:val="22"/>
          <w:szCs w:val="22"/>
        </w:rPr>
        <w:t>.</w:t>
      </w:r>
    </w:p>
    <w:p w14:paraId="51CE3741" w14:textId="77777777" w:rsidR="00974E78" w:rsidRPr="00974E78" w:rsidRDefault="00974E78" w:rsidP="00974E78">
      <w:pPr>
        <w:rPr>
          <w:sz w:val="22"/>
          <w:szCs w:val="22"/>
        </w:rPr>
      </w:pPr>
    </w:p>
    <w:p w14:paraId="041FBDF0" w14:textId="77777777" w:rsidR="000A0629" w:rsidRPr="000A0629" w:rsidRDefault="000A0629" w:rsidP="000A0629">
      <w:pPr>
        <w:spacing w:after="160" w:line="259" w:lineRule="auto"/>
        <w:rPr>
          <w:rFonts w:ascii="Calibri" w:eastAsia="Calibri" w:hAnsi="Calibri"/>
          <w:sz w:val="22"/>
          <w:szCs w:val="22"/>
          <w:lang w:eastAsia="en-US"/>
        </w:rPr>
      </w:pPr>
    </w:p>
    <w:p w14:paraId="065DB2DA" w14:textId="77777777" w:rsidR="000A0629" w:rsidRDefault="000A0629" w:rsidP="00EF4009">
      <w:pPr>
        <w:jc w:val="both"/>
      </w:pPr>
    </w:p>
    <w:p w14:paraId="040CE13F" w14:textId="09546970" w:rsidR="00EF4009" w:rsidRPr="00EF4009" w:rsidRDefault="00EF4009" w:rsidP="00EF4009">
      <w:pPr>
        <w:jc w:val="both"/>
      </w:pPr>
      <w:r w:rsidRPr="00EF4009">
        <w:t>Согласовано:</w:t>
      </w:r>
    </w:p>
    <w:p w14:paraId="7D29D5F9" w14:textId="77777777" w:rsidR="00EF4009" w:rsidRPr="00EF4009" w:rsidRDefault="00EF4009" w:rsidP="00EF4009"/>
    <w:p w14:paraId="4902A91C" w14:textId="77777777" w:rsidR="00EF4009" w:rsidRPr="00EF4009" w:rsidRDefault="00EF4009" w:rsidP="00EF4009">
      <w:r w:rsidRPr="00EF4009">
        <w:t>Начальник отдела по формированию отчетности</w:t>
      </w:r>
    </w:p>
    <w:p w14:paraId="061E64E0" w14:textId="77777777" w:rsidR="00EF4009" w:rsidRPr="00EF4009" w:rsidRDefault="00EF4009" w:rsidP="00EF4009">
      <w:r w:rsidRPr="00EF4009">
        <w:t xml:space="preserve">и исполнению договоров КУМИ администрации </w:t>
      </w:r>
    </w:p>
    <w:p w14:paraId="5710A6B6" w14:textId="77777777" w:rsidR="00EF4009" w:rsidRPr="00EF4009" w:rsidRDefault="00EF4009" w:rsidP="00EF4009">
      <w:r w:rsidRPr="00EF4009">
        <w:t>города Усолье-Сибирское</w:t>
      </w:r>
      <w:r w:rsidRPr="00EF4009">
        <w:tab/>
      </w:r>
      <w:r w:rsidRPr="00EF4009">
        <w:tab/>
        <w:t xml:space="preserve">                                                           О.Н. </w:t>
      </w:r>
      <w:proofErr w:type="spellStart"/>
      <w:r w:rsidRPr="00EF4009">
        <w:t>Зеленовская</w:t>
      </w:r>
      <w:proofErr w:type="spellEnd"/>
    </w:p>
    <w:p w14:paraId="34D87CF1" w14:textId="77777777" w:rsidR="00EF4009" w:rsidRPr="00EF4009" w:rsidRDefault="00EF4009" w:rsidP="00EF4009">
      <w:r w:rsidRPr="00EF4009">
        <w:t xml:space="preserve"> </w:t>
      </w:r>
    </w:p>
    <w:p w14:paraId="703E07CF" w14:textId="77777777" w:rsidR="00EF4009" w:rsidRPr="004B426D" w:rsidRDefault="00EF4009" w:rsidP="00EF4009">
      <w:r w:rsidRPr="004B426D">
        <w:t>Начальник отдела имущественных отношений</w:t>
      </w:r>
    </w:p>
    <w:p w14:paraId="16BE7D5F" w14:textId="77777777" w:rsidR="00EF4009" w:rsidRPr="00974E78" w:rsidRDefault="00EF4009" w:rsidP="00EF4009">
      <w:pPr>
        <w:rPr>
          <w:highlight w:val="yellow"/>
        </w:rPr>
      </w:pPr>
      <w:r w:rsidRPr="004B426D">
        <w:t>КУМИ администрации города Усолье-Сибирское                                 С.А. Лазарев</w:t>
      </w:r>
    </w:p>
    <w:p w14:paraId="24DC7204" w14:textId="77777777" w:rsidR="00EF4009" w:rsidRPr="00974E78" w:rsidRDefault="00EF4009" w:rsidP="00EF4009">
      <w:pPr>
        <w:rPr>
          <w:highlight w:val="yellow"/>
        </w:rPr>
      </w:pPr>
    </w:p>
    <w:p w14:paraId="4D7436D1" w14:textId="5496E291" w:rsidR="00EE203D" w:rsidRPr="004B426D" w:rsidRDefault="004B426D" w:rsidP="004F1305">
      <w:r w:rsidRPr="004B426D">
        <w:t>И.о. н</w:t>
      </w:r>
      <w:r w:rsidR="004F1305" w:rsidRPr="004B426D">
        <w:t>ачальник</w:t>
      </w:r>
      <w:r w:rsidRPr="004B426D">
        <w:t>а</w:t>
      </w:r>
      <w:r w:rsidR="004F1305" w:rsidRPr="004B426D">
        <w:t xml:space="preserve"> </w:t>
      </w:r>
      <w:r w:rsidR="00EE203D" w:rsidRPr="004B426D">
        <w:t>юридического отдела</w:t>
      </w:r>
    </w:p>
    <w:p w14:paraId="7BC94683" w14:textId="43B44B37" w:rsidR="004F1305" w:rsidRPr="00EF4009" w:rsidRDefault="004F1305" w:rsidP="004F1305">
      <w:r w:rsidRPr="004B426D">
        <w:t xml:space="preserve"> администрации города Усолье-Сибирское                            </w:t>
      </w:r>
      <w:r w:rsidR="00EE203D" w:rsidRPr="004B426D">
        <w:t xml:space="preserve">       </w:t>
      </w:r>
      <w:r w:rsidRPr="004B426D">
        <w:t xml:space="preserve">     </w:t>
      </w:r>
      <w:r w:rsidR="004B426D" w:rsidRPr="004B426D">
        <w:t>Т</w:t>
      </w:r>
      <w:r w:rsidRPr="004B426D">
        <w:t>.</w:t>
      </w:r>
      <w:r w:rsidR="004B426D" w:rsidRPr="004B426D">
        <w:t>В</w:t>
      </w:r>
      <w:r w:rsidRPr="004B426D">
        <w:t xml:space="preserve">. </w:t>
      </w:r>
      <w:r w:rsidR="004B426D" w:rsidRPr="004B426D">
        <w:t>Филипенко</w:t>
      </w:r>
    </w:p>
    <w:p w14:paraId="73A30D18" w14:textId="77777777" w:rsidR="004F1305" w:rsidRPr="00EF4009" w:rsidRDefault="004F1305" w:rsidP="004F1305"/>
    <w:p w14:paraId="7935C0CB" w14:textId="77777777" w:rsidR="00EF4009" w:rsidRPr="00EF4009" w:rsidRDefault="00EF4009" w:rsidP="00EF4009"/>
    <w:p w14:paraId="1E32316C" w14:textId="77777777" w:rsidR="00EF4009" w:rsidRPr="00EF4009" w:rsidRDefault="00EF4009" w:rsidP="00EF4009"/>
    <w:p w14:paraId="069EB183" w14:textId="77777777" w:rsidR="00EF4009" w:rsidRPr="00EF4009" w:rsidRDefault="00EF4009" w:rsidP="00EF4009">
      <w:r w:rsidRPr="00EF4009">
        <w:t>Подготовил:</w:t>
      </w:r>
    </w:p>
    <w:p w14:paraId="42DC1E69" w14:textId="281C1920" w:rsidR="008D413B" w:rsidRPr="00AA5997" w:rsidRDefault="00EF4009" w:rsidP="00AA5997">
      <w:pPr>
        <w:rPr>
          <w:sz w:val="28"/>
          <w:szCs w:val="28"/>
        </w:rPr>
        <w:sectPr w:rsidR="008D413B" w:rsidRPr="00AA5997" w:rsidSect="00974E78">
          <w:footerReference w:type="even" r:id="rId10"/>
          <w:footerReference w:type="default" r:id="rId11"/>
          <w:pgSz w:w="11906" w:h="16838"/>
          <w:pgMar w:top="567" w:right="566" w:bottom="426" w:left="851" w:header="709" w:footer="546" w:gutter="0"/>
          <w:cols w:space="708"/>
          <w:docGrid w:linePitch="360"/>
        </w:sectPr>
      </w:pPr>
      <w:r w:rsidRPr="00EF4009">
        <w:t>И.С. Горр______</w:t>
      </w:r>
    </w:p>
    <w:p w14:paraId="29E31D29" w14:textId="42629372" w:rsidR="00266F30" w:rsidRDefault="00266F30" w:rsidP="00891D77">
      <w:pPr>
        <w:tabs>
          <w:tab w:val="left" w:pos="993"/>
        </w:tabs>
        <w:rPr>
          <w:b/>
          <w:bCs/>
          <w:sz w:val="26"/>
          <w:szCs w:val="26"/>
        </w:rPr>
      </w:pPr>
    </w:p>
    <w:sectPr w:rsidR="00266F30" w:rsidSect="00C32A5D">
      <w:footerReference w:type="even" r:id="rId12"/>
      <w:footerReference w:type="default" r:id="rId13"/>
      <w:pgSz w:w="11906" w:h="16838"/>
      <w:pgMar w:top="851" w:right="851" w:bottom="85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0395" w14:textId="77777777" w:rsidR="001D1B97" w:rsidRDefault="001D1B97" w:rsidP="00765C94">
      <w:r>
        <w:separator/>
      </w:r>
    </w:p>
  </w:endnote>
  <w:endnote w:type="continuationSeparator" w:id="0">
    <w:p w14:paraId="2CFB75A9" w14:textId="77777777" w:rsidR="001D1B97" w:rsidRDefault="001D1B97"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7611" w14:textId="77777777" w:rsidR="008D413B" w:rsidRDefault="008D413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0AE31F4" w14:textId="77777777" w:rsidR="008D413B" w:rsidRDefault="008D413B">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0EAE" w14:textId="77777777" w:rsidR="008D413B" w:rsidRDefault="008D413B" w:rsidP="004A1B5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78D9" w14:textId="77777777"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end"/>
    </w:r>
  </w:p>
  <w:p w14:paraId="1141F776" w14:textId="77777777" w:rsidR="006B1BE8" w:rsidRDefault="006B1BE8">
    <w:pPr>
      <w:pStyle w:val="a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4D40" w14:textId="77777777" w:rsidR="001D1B97" w:rsidRDefault="001D1B97" w:rsidP="00765C94">
      <w:r>
        <w:separator/>
      </w:r>
    </w:p>
  </w:footnote>
  <w:footnote w:type="continuationSeparator" w:id="0">
    <w:p w14:paraId="71DCC4E1" w14:textId="77777777" w:rsidR="001D1B97" w:rsidRDefault="001D1B97"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0BC6BE0"/>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7DD1001"/>
    <w:multiLevelType w:val="hybridMultilevel"/>
    <w:tmpl w:val="165648A4"/>
    <w:lvl w:ilvl="0" w:tplc="F0CC7CC6">
      <w:start w:val="1"/>
      <w:numFmt w:val="decimal"/>
      <w:lvlText w:val="%1.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7"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DC2672"/>
    <w:multiLevelType w:val="hybridMultilevel"/>
    <w:tmpl w:val="6404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6"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4"/>
  </w:num>
  <w:num w:numId="3" w16cid:durableId="1202786548">
    <w:abstractNumId w:val="9"/>
  </w:num>
  <w:num w:numId="4" w16cid:durableId="1785226901">
    <w:abstractNumId w:val="35"/>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8"/>
  </w:num>
  <w:num w:numId="10" w16cid:durableId="709575526">
    <w:abstractNumId w:val="19"/>
  </w:num>
  <w:num w:numId="11" w16cid:durableId="1829902764">
    <w:abstractNumId w:val="39"/>
  </w:num>
  <w:num w:numId="12" w16cid:durableId="272251541">
    <w:abstractNumId w:val="32"/>
  </w:num>
  <w:num w:numId="13" w16cid:durableId="841510482">
    <w:abstractNumId w:val="37"/>
  </w:num>
  <w:num w:numId="14" w16cid:durableId="1513566421">
    <w:abstractNumId w:val="22"/>
  </w:num>
  <w:num w:numId="15" w16cid:durableId="42876910">
    <w:abstractNumId w:val="34"/>
  </w:num>
  <w:num w:numId="16" w16cid:durableId="973297026">
    <w:abstractNumId w:val="12"/>
  </w:num>
  <w:num w:numId="17" w16cid:durableId="534536112">
    <w:abstractNumId w:val="10"/>
  </w:num>
  <w:num w:numId="18" w16cid:durableId="87971486">
    <w:abstractNumId w:val="26"/>
  </w:num>
  <w:num w:numId="19" w16cid:durableId="1816676832">
    <w:abstractNumId w:val="38"/>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3"/>
  </w:num>
  <w:num w:numId="25" w16cid:durableId="356734816">
    <w:abstractNumId w:val="16"/>
  </w:num>
  <w:num w:numId="26" w16cid:durableId="1899997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1"/>
  </w:num>
  <w:num w:numId="29" w16cid:durableId="2599166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30"/>
  </w:num>
  <w:num w:numId="33" w16cid:durableId="887959451">
    <w:abstractNumId w:val="11"/>
  </w:num>
  <w:num w:numId="34" w16cid:durableId="1163929180">
    <w:abstractNumId w:val="17"/>
  </w:num>
  <w:num w:numId="35" w16cid:durableId="1176461389">
    <w:abstractNumId w:val="15"/>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121505157">
    <w:abstractNumId w:val="13"/>
  </w:num>
  <w:num w:numId="42" w16cid:durableId="835721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C73"/>
    <w:rsid w:val="00025546"/>
    <w:rsid w:val="0002604E"/>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2B00"/>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2055"/>
    <w:rsid w:val="000820FC"/>
    <w:rsid w:val="00082197"/>
    <w:rsid w:val="00083077"/>
    <w:rsid w:val="00084481"/>
    <w:rsid w:val="00084E08"/>
    <w:rsid w:val="00086CB2"/>
    <w:rsid w:val="000874D8"/>
    <w:rsid w:val="00087C60"/>
    <w:rsid w:val="000908A4"/>
    <w:rsid w:val="00091673"/>
    <w:rsid w:val="0009458E"/>
    <w:rsid w:val="000945C8"/>
    <w:rsid w:val="000950BF"/>
    <w:rsid w:val="000956F8"/>
    <w:rsid w:val="00096BD9"/>
    <w:rsid w:val="00096E7F"/>
    <w:rsid w:val="00097C08"/>
    <w:rsid w:val="000A041A"/>
    <w:rsid w:val="000A053C"/>
    <w:rsid w:val="000A0629"/>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B7BE3"/>
    <w:rsid w:val="000C25C2"/>
    <w:rsid w:val="000C494A"/>
    <w:rsid w:val="000C5E94"/>
    <w:rsid w:val="000C63B6"/>
    <w:rsid w:val="000C6AE8"/>
    <w:rsid w:val="000C6EC5"/>
    <w:rsid w:val="000C72AC"/>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ADB"/>
    <w:rsid w:val="00137BBA"/>
    <w:rsid w:val="001406FA"/>
    <w:rsid w:val="00140E93"/>
    <w:rsid w:val="00140EA0"/>
    <w:rsid w:val="00141CCA"/>
    <w:rsid w:val="00142E96"/>
    <w:rsid w:val="001432F2"/>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7CC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694"/>
    <w:rsid w:val="001D19D7"/>
    <w:rsid w:val="001D1B9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7DAD"/>
    <w:rsid w:val="00200208"/>
    <w:rsid w:val="0020033D"/>
    <w:rsid w:val="00200690"/>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27D23"/>
    <w:rsid w:val="0023108B"/>
    <w:rsid w:val="00231C2F"/>
    <w:rsid w:val="00231FA1"/>
    <w:rsid w:val="002325EB"/>
    <w:rsid w:val="00232CCC"/>
    <w:rsid w:val="00232D91"/>
    <w:rsid w:val="00232FAB"/>
    <w:rsid w:val="002331B3"/>
    <w:rsid w:val="00233532"/>
    <w:rsid w:val="002344B4"/>
    <w:rsid w:val="002348DF"/>
    <w:rsid w:val="002357D9"/>
    <w:rsid w:val="00236F44"/>
    <w:rsid w:val="00236FC5"/>
    <w:rsid w:val="00240726"/>
    <w:rsid w:val="00241C38"/>
    <w:rsid w:val="00242853"/>
    <w:rsid w:val="00245B06"/>
    <w:rsid w:val="0024674D"/>
    <w:rsid w:val="0024729D"/>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5293"/>
    <w:rsid w:val="00276C24"/>
    <w:rsid w:val="00280056"/>
    <w:rsid w:val="00280715"/>
    <w:rsid w:val="00282982"/>
    <w:rsid w:val="00282A63"/>
    <w:rsid w:val="00284A1C"/>
    <w:rsid w:val="00284BCE"/>
    <w:rsid w:val="00285041"/>
    <w:rsid w:val="00285C56"/>
    <w:rsid w:val="00286510"/>
    <w:rsid w:val="00286770"/>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E7C45"/>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611"/>
    <w:rsid w:val="003117E5"/>
    <w:rsid w:val="00312A93"/>
    <w:rsid w:val="00312E9E"/>
    <w:rsid w:val="00315AD1"/>
    <w:rsid w:val="003165CB"/>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418"/>
    <w:rsid w:val="00344C2D"/>
    <w:rsid w:val="0034631F"/>
    <w:rsid w:val="00347D3C"/>
    <w:rsid w:val="00347DB4"/>
    <w:rsid w:val="00350C8A"/>
    <w:rsid w:val="00351911"/>
    <w:rsid w:val="003527C5"/>
    <w:rsid w:val="0035293D"/>
    <w:rsid w:val="00353006"/>
    <w:rsid w:val="00353354"/>
    <w:rsid w:val="0035358D"/>
    <w:rsid w:val="00353D59"/>
    <w:rsid w:val="0035423F"/>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5B0D"/>
    <w:rsid w:val="00370A59"/>
    <w:rsid w:val="00370ABA"/>
    <w:rsid w:val="00370E40"/>
    <w:rsid w:val="00371BF6"/>
    <w:rsid w:val="00373335"/>
    <w:rsid w:val="00374B61"/>
    <w:rsid w:val="003755E4"/>
    <w:rsid w:val="00375A7E"/>
    <w:rsid w:val="00375DBA"/>
    <w:rsid w:val="00377125"/>
    <w:rsid w:val="00380419"/>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C49"/>
    <w:rsid w:val="003D52AE"/>
    <w:rsid w:val="003D5E9A"/>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1056D"/>
    <w:rsid w:val="004105BE"/>
    <w:rsid w:val="0041172A"/>
    <w:rsid w:val="004117CF"/>
    <w:rsid w:val="004118FC"/>
    <w:rsid w:val="00411E9D"/>
    <w:rsid w:val="00412B97"/>
    <w:rsid w:val="00413D3A"/>
    <w:rsid w:val="004218D2"/>
    <w:rsid w:val="00421B51"/>
    <w:rsid w:val="00422644"/>
    <w:rsid w:val="00423F83"/>
    <w:rsid w:val="00426EAB"/>
    <w:rsid w:val="004279D9"/>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404B"/>
    <w:rsid w:val="00454354"/>
    <w:rsid w:val="004555B2"/>
    <w:rsid w:val="00455C37"/>
    <w:rsid w:val="00455DB9"/>
    <w:rsid w:val="00461B4F"/>
    <w:rsid w:val="00462177"/>
    <w:rsid w:val="00462429"/>
    <w:rsid w:val="0046288A"/>
    <w:rsid w:val="0046310F"/>
    <w:rsid w:val="00463EE5"/>
    <w:rsid w:val="00464110"/>
    <w:rsid w:val="0046424B"/>
    <w:rsid w:val="00466287"/>
    <w:rsid w:val="004665A5"/>
    <w:rsid w:val="004673D1"/>
    <w:rsid w:val="004675F6"/>
    <w:rsid w:val="00467BA3"/>
    <w:rsid w:val="00470236"/>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1FE"/>
    <w:rsid w:val="004A3D6C"/>
    <w:rsid w:val="004A3E9F"/>
    <w:rsid w:val="004A5C85"/>
    <w:rsid w:val="004A5E25"/>
    <w:rsid w:val="004A60B4"/>
    <w:rsid w:val="004A6680"/>
    <w:rsid w:val="004B0CD5"/>
    <w:rsid w:val="004B197C"/>
    <w:rsid w:val="004B2157"/>
    <w:rsid w:val="004B2B52"/>
    <w:rsid w:val="004B2B96"/>
    <w:rsid w:val="004B31A7"/>
    <w:rsid w:val="004B426D"/>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5751"/>
    <w:rsid w:val="004D645D"/>
    <w:rsid w:val="004D672E"/>
    <w:rsid w:val="004D7568"/>
    <w:rsid w:val="004E0241"/>
    <w:rsid w:val="004E1CF1"/>
    <w:rsid w:val="004E2259"/>
    <w:rsid w:val="004E3164"/>
    <w:rsid w:val="004E36A2"/>
    <w:rsid w:val="004E3982"/>
    <w:rsid w:val="004E470B"/>
    <w:rsid w:val="004E5012"/>
    <w:rsid w:val="004E624B"/>
    <w:rsid w:val="004E6C14"/>
    <w:rsid w:val="004E6D0E"/>
    <w:rsid w:val="004E745E"/>
    <w:rsid w:val="004E7CE3"/>
    <w:rsid w:val="004F0D10"/>
    <w:rsid w:val="004F1305"/>
    <w:rsid w:val="004F2220"/>
    <w:rsid w:val="004F4DE3"/>
    <w:rsid w:val="004F5337"/>
    <w:rsid w:val="004F5E80"/>
    <w:rsid w:val="004F622A"/>
    <w:rsid w:val="004F65D6"/>
    <w:rsid w:val="004F739D"/>
    <w:rsid w:val="005015D1"/>
    <w:rsid w:val="00502B37"/>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2453"/>
    <w:rsid w:val="00515C54"/>
    <w:rsid w:val="00515E0B"/>
    <w:rsid w:val="005164F4"/>
    <w:rsid w:val="0051660F"/>
    <w:rsid w:val="0051718F"/>
    <w:rsid w:val="00517520"/>
    <w:rsid w:val="00520607"/>
    <w:rsid w:val="0052087A"/>
    <w:rsid w:val="00521B41"/>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E6"/>
    <w:rsid w:val="00572AD8"/>
    <w:rsid w:val="005733DB"/>
    <w:rsid w:val="005747AC"/>
    <w:rsid w:val="00574F41"/>
    <w:rsid w:val="00576172"/>
    <w:rsid w:val="0057767E"/>
    <w:rsid w:val="00577840"/>
    <w:rsid w:val="00581307"/>
    <w:rsid w:val="005815AD"/>
    <w:rsid w:val="00583018"/>
    <w:rsid w:val="005836CE"/>
    <w:rsid w:val="00584B6E"/>
    <w:rsid w:val="005861A9"/>
    <w:rsid w:val="005911FC"/>
    <w:rsid w:val="005913C7"/>
    <w:rsid w:val="005918A4"/>
    <w:rsid w:val="00591D9F"/>
    <w:rsid w:val="00593A00"/>
    <w:rsid w:val="00594456"/>
    <w:rsid w:val="00594CD3"/>
    <w:rsid w:val="00596299"/>
    <w:rsid w:val="00597ED2"/>
    <w:rsid w:val="005A0273"/>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69D"/>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2149"/>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4C61"/>
    <w:rsid w:val="006F5EB0"/>
    <w:rsid w:val="006F7729"/>
    <w:rsid w:val="006F7959"/>
    <w:rsid w:val="006F7EE9"/>
    <w:rsid w:val="00702CD7"/>
    <w:rsid w:val="0070460F"/>
    <w:rsid w:val="00704A31"/>
    <w:rsid w:val="007067FF"/>
    <w:rsid w:val="00706F60"/>
    <w:rsid w:val="00707138"/>
    <w:rsid w:val="00707EC2"/>
    <w:rsid w:val="00710750"/>
    <w:rsid w:val="0071147D"/>
    <w:rsid w:val="007116EC"/>
    <w:rsid w:val="007117D8"/>
    <w:rsid w:val="007126AD"/>
    <w:rsid w:val="0071297F"/>
    <w:rsid w:val="00712BA0"/>
    <w:rsid w:val="00712D7F"/>
    <w:rsid w:val="00713A7D"/>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0A13"/>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2194"/>
    <w:rsid w:val="00852EEB"/>
    <w:rsid w:val="008537CC"/>
    <w:rsid w:val="0085488B"/>
    <w:rsid w:val="00854C3B"/>
    <w:rsid w:val="008553F6"/>
    <w:rsid w:val="00855DC2"/>
    <w:rsid w:val="00855F3D"/>
    <w:rsid w:val="00856DE1"/>
    <w:rsid w:val="00857537"/>
    <w:rsid w:val="00857B7F"/>
    <w:rsid w:val="008612D3"/>
    <w:rsid w:val="008614A1"/>
    <w:rsid w:val="00863F23"/>
    <w:rsid w:val="008647BD"/>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08C"/>
    <w:rsid w:val="00882FC4"/>
    <w:rsid w:val="008852AF"/>
    <w:rsid w:val="00885E8F"/>
    <w:rsid w:val="0088645C"/>
    <w:rsid w:val="00886E77"/>
    <w:rsid w:val="00887052"/>
    <w:rsid w:val="00890938"/>
    <w:rsid w:val="008909B7"/>
    <w:rsid w:val="00891D7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D07"/>
    <w:rsid w:val="008B0CB4"/>
    <w:rsid w:val="008B0E9C"/>
    <w:rsid w:val="008B211D"/>
    <w:rsid w:val="008B27A6"/>
    <w:rsid w:val="008B2937"/>
    <w:rsid w:val="008B4232"/>
    <w:rsid w:val="008B462D"/>
    <w:rsid w:val="008B4A0D"/>
    <w:rsid w:val="008B7468"/>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AF2"/>
    <w:rsid w:val="008F0117"/>
    <w:rsid w:val="008F15E1"/>
    <w:rsid w:val="008F2B0B"/>
    <w:rsid w:val="008F328E"/>
    <w:rsid w:val="008F5CE7"/>
    <w:rsid w:val="008F5D63"/>
    <w:rsid w:val="008F75BB"/>
    <w:rsid w:val="008F7835"/>
    <w:rsid w:val="00900321"/>
    <w:rsid w:val="009009AD"/>
    <w:rsid w:val="00900F20"/>
    <w:rsid w:val="0090239A"/>
    <w:rsid w:val="0090245D"/>
    <w:rsid w:val="00902783"/>
    <w:rsid w:val="00903768"/>
    <w:rsid w:val="00903B2B"/>
    <w:rsid w:val="009041A1"/>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207E1"/>
    <w:rsid w:val="0092093D"/>
    <w:rsid w:val="00920CA6"/>
    <w:rsid w:val="0092286E"/>
    <w:rsid w:val="00922DFC"/>
    <w:rsid w:val="00923FAA"/>
    <w:rsid w:val="00924AB0"/>
    <w:rsid w:val="00924C39"/>
    <w:rsid w:val="00924CFA"/>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37E"/>
    <w:rsid w:val="00944A93"/>
    <w:rsid w:val="00944D0A"/>
    <w:rsid w:val="009467D3"/>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4E78"/>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B4A"/>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E30"/>
    <w:rsid w:val="009B1297"/>
    <w:rsid w:val="009B172F"/>
    <w:rsid w:val="009B2825"/>
    <w:rsid w:val="009B2851"/>
    <w:rsid w:val="009B294D"/>
    <w:rsid w:val="009B2C73"/>
    <w:rsid w:val="009B51A2"/>
    <w:rsid w:val="009B5843"/>
    <w:rsid w:val="009B6D34"/>
    <w:rsid w:val="009B7564"/>
    <w:rsid w:val="009B7900"/>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5A61"/>
    <w:rsid w:val="00A35D07"/>
    <w:rsid w:val="00A35EF3"/>
    <w:rsid w:val="00A360E5"/>
    <w:rsid w:val="00A36263"/>
    <w:rsid w:val="00A37161"/>
    <w:rsid w:val="00A40437"/>
    <w:rsid w:val="00A4080F"/>
    <w:rsid w:val="00A424CC"/>
    <w:rsid w:val="00A42518"/>
    <w:rsid w:val="00A42A57"/>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24E4"/>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1777E"/>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4B59"/>
    <w:rsid w:val="00B36D4A"/>
    <w:rsid w:val="00B37CEC"/>
    <w:rsid w:val="00B40800"/>
    <w:rsid w:val="00B40F52"/>
    <w:rsid w:val="00B43242"/>
    <w:rsid w:val="00B43DF9"/>
    <w:rsid w:val="00B45E5A"/>
    <w:rsid w:val="00B46A6E"/>
    <w:rsid w:val="00B479A9"/>
    <w:rsid w:val="00B47FC9"/>
    <w:rsid w:val="00B52274"/>
    <w:rsid w:val="00B52C82"/>
    <w:rsid w:val="00B53B6C"/>
    <w:rsid w:val="00B5452A"/>
    <w:rsid w:val="00B54B76"/>
    <w:rsid w:val="00B55176"/>
    <w:rsid w:val="00B56A05"/>
    <w:rsid w:val="00B56DD0"/>
    <w:rsid w:val="00B5706A"/>
    <w:rsid w:val="00B57B02"/>
    <w:rsid w:val="00B6036A"/>
    <w:rsid w:val="00B60CBF"/>
    <w:rsid w:val="00B60F45"/>
    <w:rsid w:val="00B61343"/>
    <w:rsid w:val="00B64D94"/>
    <w:rsid w:val="00B64F85"/>
    <w:rsid w:val="00B65266"/>
    <w:rsid w:val="00B65AE2"/>
    <w:rsid w:val="00B664B6"/>
    <w:rsid w:val="00B701EF"/>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4F3"/>
    <w:rsid w:val="00B87795"/>
    <w:rsid w:val="00B87E0C"/>
    <w:rsid w:val="00B9026B"/>
    <w:rsid w:val="00B90693"/>
    <w:rsid w:val="00B9093D"/>
    <w:rsid w:val="00B90FF3"/>
    <w:rsid w:val="00B91807"/>
    <w:rsid w:val="00B92055"/>
    <w:rsid w:val="00B92D45"/>
    <w:rsid w:val="00B92E06"/>
    <w:rsid w:val="00B92FEC"/>
    <w:rsid w:val="00B935D5"/>
    <w:rsid w:val="00B947C7"/>
    <w:rsid w:val="00B9538E"/>
    <w:rsid w:val="00B96925"/>
    <w:rsid w:val="00B9745D"/>
    <w:rsid w:val="00B976D8"/>
    <w:rsid w:val="00BA16A1"/>
    <w:rsid w:val="00BA1CDE"/>
    <w:rsid w:val="00BA2870"/>
    <w:rsid w:val="00BA2A1A"/>
    <w:rsid w:val="00BA399F"/>
    <w:rsid w:val="00BA4476"/>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C4"/>
    <w:rsid w:val="00BC2967"/>
    <w:rsid w:val="00BC4C6A"/>
    <w:rsid w:val="00BC4E91"/>
    <w:rsid w:val="00BC5574"/>
    <w:rsid w:val="00BC5FD8"/>
    <w:rsid w:val="00BC6475"/>
    <w:rsid w:val="00BC72AC"/>
    <w:rsid w:val="00BC72E2"/>
    <w:rsid w:val="00BC76E4"/>
    <w:rsid w:val="00BC79A1"/>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293"/>
    <w:rsid w:val="00C13BBB"/>
    <w:rsid w:val="00C14B41"/>
    <w:rsid w:val="00C15002"/>
    <w:rsid w:val="00C1577C"/>
    <w:rsid w:val="00C15BAF"/>
    <w:rsid w:val="00C168DB"/>
    <w:rsid w:val="00C2034B"/>
    <w:rsid w:val="00C20F2C"/>
    <w:rsid w:val="00C2336D"/>
    <w:rsid w:val="00C24791"/>
    <w:rsid w:val="00C24B5B"/>
    <w:rsid w:val="00C250B2"/>
    <w:rsid w:val="00C26FDF"/>
    <w:rsid w:val="00C271E2"/>
    <w:rsid w:val="00C3058A"/>
    <w:rsid w:val="00C30595"/>
    <w:rsid w:val="00C31234"/>
    <w:rsid w:val="00C3177A"/>
    <w:rsid w:val="00C31F6C"/>
    <w:rsid w:val="00C32A5D"/>
    <w:rsid w:val="00C3331B"/>
    <w:rsid w:val="00C33602"/>
    <w:rsid w:val="00C3397B"/>
    <w:rsid w:val="00C33CDF"/>
    <w:rsid w:val="00C35120"/>
    <w:rsid w:val="00C35EDA"/>
    <w:rsid w:val="00C36624"/>
    <w:rsid w:val="00C40EB6"/>
    <w:rsid w:val="00C42551"/>
    <w:rsid w:val="00C42F8A"/>
    <w:rsid w:val="00C44F9E"/>
    <w:rsid w:val="00C459F6"/>
    <w:rsid w:val="00C4627C"/>
    <w:rsid w:val="00C4693B"/>
    <w:rsid w:val="00C46DE9"/>
    <w:rsid w:val="00C46E88"/>
    <w:rsid w:val="00C47856"/>
    <w:rsid w:val="00C47BDA"/>
    <w:rsid w:val="00C50693"/>
    <w:rsid w:val="00C52179"/>
    <w:rsid w:val="00C52C12"/>
    <w:rsid w:val="00C5318A"/>
    <w:rsid w:val="00C5394A"/>
    <w:rsid w:val="00C544FF"/>
    <w:rsid w:val="00C552BC"/>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627B"/>
    <w:rsid w:val="00C77CFF"/>
    <w:rsid w:val="00C77F21"/>
    <w:rsid w:val="00C812EE"/>
    <w:rsid w:val="00C813AF"/>
    <w:rsid w:val="00C8187F"/>
    <w:rsid w:val="00C82058"/>
    <w:rsid w:val="00C82AD9"/>
    <w:rsid w:val="00C83441"/>
    <w:rsid w:val="00C83E63"/>
    <w:rsid w:val="00C84133"/>
    <w:rsid w:val="00C86B8D"/>
    <w:rsid w:val="00C8755E"/>
    <w:rsid w:val="00C9036D"/>
    <w:rsid w:val="00C90DBF"/>
    <w:rsid w:val="00C90FE5"/>
    <w:rsid w:val="00C912C1"/>
    <w:rsid w:val="00C9143B"/>
    <w:rsid w:val="00C91D70"/>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C82"/>
    <w:rsid w:val="00CA7D0A"/>
    <w:rsid w:val="00CB1E27"/>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2255"/>
    <w:rsid w:val="00CD2654"/>
    <w:rsid w:val="00CD270E"/>
    <w:rsid w:val="00CD3AEF"/>
    <w:rsid w:val="00CD3C9E"/>
    <w:rsid w:val="00CD446E"/>
    <w:rsid w:val="00CD59F5"/>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09E7"/>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0A8"/>
    <w:rsid w:val="00D638F1"/>
    <w:rsid w:val="00D63F97"/>
    <w:rsid w:val="00D64BA1"/>
    <w:rsid w:val="00D65231"/>
    <w:rsid w:val="00D6540E"/>
    <w:rsid w:val="00D678DB"/>
    <w:rsid w:val="00D67A1A"/>
    <w:rsid w:val="00D67E4B"/>
    <w:rsid w:val="00D67E71"/>
    <w:rsid w:val="00D70A4E"/>
    <w:rsid w:val="00D72D04"/>
    <w:rsid w:val="00D72D0B"/>
    <w:rsid w:val="00D73214"/>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59B2"/>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DE"/>
    <w:rsid w:val="00E04372"/>
    <w:rsid w:val="00E04B92"/>
    <w:rsid w:val="00E05590"/>
    <w:rsid w:val="00E05BF7"/>
    <w:rsid w:val="00E06E77"/>
    <w:rsid w:val="00E07742"/>
    <w:rsid w:val="00E078C6"/>
    <w:rsid w:val="00E11C9C"/>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1B2D"/>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5DDA"/>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7D28"/>
    <w:rsid w:val="00ED7D7A"/>
    <w:rsid w:val="00EE00CD"/>
    <w:rsid w:val="00EE0B4B"/>
    <w:rsid w:val="00EE1C4F"/>
    <w:rsid w:val="00EE203D"/>
    <w:rsid w:val="00EE2440"/>
    <w:rsid w:val="00EE28A4"/>
    <w:rsid w:val="00EE2E15"/>
    <w:rsid w:val="00EE3486"/>
    <w:rsid w:val="00EE47CB"/>
    <w:rsid w:val="00EE59DF"/>
    <w:rsid w:val="00EE64B6"/>
    <w:rsid w:val="00EE69F6"/>
    <w:rsid w:val="00EE78BD"/>
    <w:rsid w:val="00EE7E9E"/>
    <w:rsid w:val="00EF0E35"/>
    <w:rsid w:val="00EF19E6"/>
    <w:rsid w:val="00EF1A22"/>
    <w:rsid w:val="00EF4009"/>
    <w:rsid w:val="00EF4072"/>
    <w:rsid w:val="00EF460E"/>
    <w:rsid w:val="00EF6117"/>
    <w:rsid w:val="00EF6862"/>
    <w:rsid w:val="00EF6BA9"/>
    <w:rsid w:val="00EF7235"/>
    <w:rsid w:val="00EF79D6"/>
    <w:rsid w:val="00F01272"/>
    <w:rsid w:val="00F0225C"/>
    <w:rsid w:val="00F03FF7"/>
    <w:rsid w:val="00F04257"/>
    <w:rsid w:val="00F04FE4"/>
    <w:rsid w:val="00F0559D"/>
    <w:rsid w:val="00F05D74"/>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640D"/>
    <w:rsid w:val="00F50D3B"/>
    <w:rsid w:val="00F516FE"/>
    <w:rsid w:val="00F52275"/>
    <w:rsid w:val="00F55637"/>
    <w:rsid w:val="00F57334"/>
    <w:rsid w:val="00F60070"/>
    <w:rsid w:val="00F60667"/>
    <w:rsid w:val="00F606E3"/>
    <w:rsid w:val="00F60948"/>
    <w:rsid w:val="00F61B1B"/>
    <w:rsid w:val="00F63A17"/>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5C05"/>
    <w:rsid w:val="00F8659A"/>
    <w:rsid w:val="00F866EB"/>
    <w:rsid w:val="00F86942"/>
    <w:rsid w:val="00F874ED"/>
    <w:rsid w:val="00F87BE2"/>
    <w:rsid w:val="00F900BD"/>
    <w:rsid w:val="00F902B1"/>
    <w:rsid w:val="00F90F7D"/>
    <w:rsid w:val="00F9125F"/>
    <w:rsid w:val="00F91BE1"/>
    <w:rsid w:val="00F91F23"/>
    <w:rsid w:val="00F92FEE"/>
    <w:rsid w:val="00F939A5"/>
    <w:rsid w:val="00F93E59"/>
    <w:rsid w:val="00F94287"/>
    <w:rsid w:val="00F94426"/>
    <w:rsid w:val="00F945BD"/>
    <w:rsid w:val="00F94756"/>
    <w:rsid w:val="00F958E7"/>
    <w:rsid w:val="00F95B86"/>
    <w:rsid w:val="00F961B3"/>
    <w:rsid w:val="00F962B7"/>
    <w:rsid w:val="00F96E0E"/>
    <w:rsid w:val="00FA1EA2"/>
    <w:rsid w:val="00FA252E"/>
    <w:rsid w:val="00FA2A36"/>
    <w:rsid w:val="00FA3A2D"/>
    <w:rsid w:val="00FA4105"/>
    <w:rsid w:val="00FA4133"/>
    <w:rsid w:val="00FA4E0F"/>
    <w:rsid w:val="00FA61D6"/>
    <w:rsid w:val="00FA6A23"/>
    <w:rsid w:val="00FA6F45"/>
    <w:rsid w:val="00FA772E"/>
    <w:rsid w:val="00FA78F0"/>
    <w:rsid w:val="00FA7FF1"/>
    <w:rsid w:val="00FB0001"/>
    <w:rsid w:val="00FB1FE0"/>
    <w:rsid w:val="00FB2E1E"/>
    <w:rsid w:val="00FB315E"/>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E78"/>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 w:type="table" w:customStyle="1" w:styleId="12">
    <w:name w:val="Сетка таблицы1"/>
    <w:basedOn w:val="a1"/>
    <w:next w:val="af"/>
    <w:uiPriority w:val="39"/>
    <w:rsid w:val="00F85C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D3CAD10C2A1A0400FF803526F12DF3A97CB4983B4D808218BE552BBD649470D6D9ABE7852CAE6424EA443E8A10E13A50FAF3F8225BD88DDCK1Q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20</Pages>
  <Words>9722</Words>
  <Characters>55418</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65010</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32</cp:revision>
  <cp:lastPrinted>2024-11-06T02:50:00Z</cp:lastPrinted>
  <dcterms:created xsi:type="dcterms:W3CDTF">2023-11-23T03:47:00Z</dcterms:created>
  <dcterms:modified xsi:type="dcterms:W3CDTF">2024-11-07T05:19:00Z</dcterms:modified>
</cp:coreProperties>
</file>